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364" w:rsidRDefault="00C900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-132715</wp:posOffset>
                </wp:positionV>
                <wp:extent cx="1162050" cy="485775"/>
                <wp:effectExtent l="0" t="0" r="19050" b="28575"/>
                <wp:wrapNone/>
                <wp:docPr id="17" name="17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4857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04B8" w:rsidRPr="00D3277C" w:rsidRDefault="001504B8" w:rsidP="00D3277C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D3277C">
                              <w:rPr>
                                <w:sz w:val="20"/>
                                <w:szCs w:val="20"/>
                              </w:rPr>
                              <w:t>Aula:</w:t>
                            </w:r>
                          </w:p>
                          <w:p w:rsidR="001504B8" w:rsidRPr="00D3277C" w:rsidRDefault="001504B8" w:rsidP="00D3277C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D3277C">
                              <w:rPr>
                                <w:sz w:val="20"/>
                                <w:szCs w:val="20"/>
                              </w:rPr>
                              <w:t xml:space="preserve">No.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Pr="00D3277C">
                              <w:rPr>
                                <w:sz w:val="20"/>
                                <w:szCs w:val="20"/>
                              </w:rPr>
                              <w:t xml:space="preserve">e lista: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17 Rectángulo redondeado" o:spid="_x0000_s1026" style="position:absolute;margin-left:354.45pt;margin-top:-10.45pt;width:91.5pt;height:3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" fillcolor="#e36c0a [2409]" strokecolor="#243f60 [1604]" strokeweight="2pt">
                <v:textbox>
                  <w:txbxContent>
                    <w:p w:rsidR="00562364" w:rsidRPr="00D3277C" w:rsidRDefault="00562364" w:rsidP="00D3277C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D3277C">
                        <w:rPr>
                          <w:sz w:val="20"/>
                          <w:szCs w:val="20"/>
                        </w:rPr>
                        <w:t>Aula:</w:t>
                      </w:r>
                    </w:p>
                    <w:p w:rsidR="00562364" w:rsidRPr="00D3277C" w:rsidRDefault="00562364" w:rsidP="00D3277C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D3277C">
                        <w:rPr>
                          <w:sz w:val="20"/>
                          <w:szCs w:val="20"/>
                        </w:rPr>
                        <w:t xml:space="preserve">No. </w:t>
                      </w:r>
                      <w:r>
                        <w:rPr>
                          <w:sz w:val="20"/>
                          <w:szCs w:val="20"/>
                        </w:rPr>
                        <w:t>d</w:t>
                      </w:r>
                      <w:r w:rsidRPr="00D3277C">
                        <w:rPr>
                          <w:sz w:val="20"/>
                          <w:szCs w:val="20"/>
                        </w:rPr>
                        <w:t xml:space="preserve">e lista: </w:t>
                      </w:r>
                    </w:p>
                  </w:txbxContent>
                </v:textbox>
              </v:roundrect>
            </w:pict>
          </mc:Fallback>
        </mc:AlternateContent>
      </w:r>
      <w:r w:rsidR="00A91E4C" w:rsidRPr="00C90013">
        <w:rPr>
          <w:rFonts w:ascii="Arial" w:hAnsi="Arial" w:cs="Arial"/>
          <w:b/>
          <w:sz w:val="24"/>
          <w:szCs w:val="24"/>
        </w:rPr>
        <w:t>Ejercicio 1</w:t>
      </w:r>
    </w:p>
    <w:p w:rsidR="00C90013" w:rsidRPr="00C90013" w:rsidRDefault="00C900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Proceso de búsqueda de referencias en bases de datos</w:t>
      </w:r>
    </w:p>
    <w:p w:rsidR="00EB2F35" w:rsidRPr="00C90013" w:rsidRDefault="00EB2F35" w:rsidP="00D3277C">
      <w:pPr>
        <w:spacing w:after="0"/>
        <w:rPr>
          <w:rFonts w:ascii="Arial" w:hAnsi="Arial" w:cs="Arial"/>
          <w:b/>
          <w:sz w:val="24"/>
          <w:szCs w:val="24"/>
        </w:rPr>
      </w:pPr>
      <w:r w:rsidRPr="00C90013">
        <w:rPr>
          <w:rFonts w:ascii="Arial" w:hAnsi="Arial" w:cs="Arial"/>
          <w:b/>
          <w:sz w:val="24"/>
          <w:szCs w:val="24"/>
        </w:rPr>
        <w:t>Título de la investigación</w:t>
      </w:r>
      <w:proofErr w:type="gramStart"/>
      <w:r w:rsidRPr="00C90013">
        <w:rPr>
          <w:rFonts w:ascii="Arial" w:hAnsi="Arial" w:cs="Arial"/>
          <w:b/>
          <w:sz w:val="24"/>
          <w:szCs w:val="24"/>
        </w:rPr>
        <w:t>:</w:t>
      </w:r>
      <w:r w:rsidR="00C90013">
        <w:rPr>
          <w:rFonts w:ascii="Arial" w:hAnsi="Arial" w:cs="Arial"/>
          <w:b/>
          <w:sz w:val="24"/>
          <w:szCs w:val="24"/>
        </w:rPr>
        <w:t>_</w:t>
      </w:r>
      <w:proofErr w:type="gramEnd"/>
      <w:r w:rsidR="00C90013">
        <w:rPr>
          <w:rFonts w:ascii="Arial" w:hAnsi="Arial" w:cs="Arial"/>
          <w:b/>
          <w:sz w:val="24"/>
          <w:szCs w:val="24"/>
        </w:rPr>
        <w:t>___________________________________________</w:t>
      </w:r>
    </w:p>
    <w:p w:rsidR="00C90013" w:rsidRDefault="00C90013" w:rsidP="00D3277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C90013">
        <w:rPr>
          <w:rFonts w:ascii="Arial" w:hAnsi="Arial" w:cs="Arial"/>
          <w:b/>
          <w:sz w:val="24"/>
          <w:szCs w:val="24"/>
        </w:rPr>
        <w:t>lumnos</w:t>
      </w:r>
      <w:proofErr w:type="gramStart"/>
      <w:r w:rsidRPr="00C90013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>_</w:t>
      </w:r>
      <w:proofErr w:type="gramEnd"/>
      <w:r>
        <w:rPr>
          <w:rFonts w:ascii="Arial" w:hAnsi="Arial" w:cs="Arial"/>
          <w:b/>
          <w:sz w:val="24"/>
          <w:szCs w:val="24"/>
        </w:rPr>
        <w:t>________________________________________________________</w:t>
      </w:r>
    </w:p>
    <w:p w:rsidR="00EB2F35" w:rsidRPr="00C90013" w:rsidRDefault="00EB2F35" w:rsidP="00D3277C">
      <w:pPr>
        <w:spacing w:after="0"/>
        <w:rPr>
          <w:rFonts w:ascii="Arial" w:hAnsi="Arial" w:cs="Arial"/>
          <w:b/>
          <w:sz w:val="24"/>
          <w:szCs w:val="24"/>
        </w:rPr>
      </w:pPr>
      <w:r w:rsidRPr="00C90013">
        <w:rPr>
          <w:rFonts w:ascii="Arial" w:hAnsi="Arial" w:cs="Arial"/>
          <w:b/>
          <w:sz w:val="24"/>
          <w:szCs w:val="24"/>
        </w:rPr>
        <w:t>Fecha de búsqueda</w:t>
      </w:r>
      <w:proofErr w:type="gramStart"/>
      <w:r w:rsidRPr="00C90013">
        <w:rPr>
          <w:rFonts w:ascii="Arial" w:hAnsi="Arial" w:cs="Arial"/>
          <w:b/>
          <w:sz w:val="24"/>
          <w:szCs w:val="24"/>
        </w:rPr>
        <w:t>:</w:t>
      </w:r>
      <w:r w:rsidR="00C90013">
        <w:rPr>
          <w:rFonts w:ascii="Arial" w:hAnsi="Arial" w:cs="Arial"/>
          <w:b/>
          <w:sz w:val="24"/>
          <w:szCs w:val="24"/>
        </w:rPr>
        <w:t>_</w:t>
      </w:r>
      <w:proofErr w:type="gramEnd"/>
      <w:r w:rsidR="00C90013">
        <w:rPr>
          <w:rFonts w:ascii="Arial" w:hAnsi="Arial" w:cs="Arial"/>
          <w:b/>
          <w:sz w:val="24"/>
          <w:szCs w:val="24"/>
        </w:rPr>
        <w:t>_______________________________________________</w:t>
      </w:r>
    </w:p>
    <w:p w:rsidR="00D3277C" w:rsidRDefault="00D3277C">
      <w:pPr>
        <w:rPr>
          <w:rFonts w:ascii="Arial" w:hAnsi="Arial" w:cs="Arial"/>
          <w:b/>
          <w:sz w:val="24"/>
          <w:szCs w:val="24"/>
        </w:rPr>
      </w:pPr>
    </w:p>
    <w:p w:rsidR="003E25C9" w:rsidRPr="00C90013" w:rsidRDefault="003E25C9">
      <w:pPr>
        <w:rPr>
          <w:rFonts w:ascii="Arial" w:hAnsi="Arial" w:cs="Arial"/>
          <w:sz w:val="24"/>
          <w:szCs w:val="24"/>
        </w:rPr>
      </w:pPr>
      <w:r w:rsidRPr="00C90013">
        <w:rPr>
          <w:rFonts w:ascii="Arial" w:hAnsi="Arial" w:cs="Arial"/>
          <w:b/>
          <w:sz w:val="24"/>
          <w:szCs w:val="24"/>
        </w:rPr>
        <w:t>Objetivo:</w:t>
      </w:r>
      <w:r w:rsidRPr="00C90013">
        <w:rPr>
          <w:rFonts w:ascii="Arial" w:hAnsi="Arial" w:cs="Arial"/>
          <w:sz w:val="24"/>
          <w:szCs w:val="24"/>
        </w:rPr>
        <w:t xml:space="preserve"> Demostrar el manejo efectivo de las bases de datos</w:t>
      </w:r>
      <w:r w:rsidR="00EB2F35" w:rsidRPr="00C90013">
        <w:rPr>
          <w:rFonts w:ascii="Arial" w:hAnsi="Arial" w:cs="Arial"/>
          <w:sz w:val="24"/>
          <w:szCs w:val="24"/>
        </w:rPr>
        <w:t>,</w:t>
      </w:r>
      <w:r w:rsidRPr="00C90013">
        <w:rPr>
          <w:rFonts w:ascii="Arial" w:hAnsi="Arial" w:cs="Arial"/>
          <w:sz w:val="24"/>
          <w:szCs w:val="24"/>
        </w:rPr>
        <w:t xml:space="preserve"> para garantizar su utilización en la construcción del marco teórico del proyecto de investigación.</w:t>
      </w:r>
    </w:p>
    <w:p w:rsidR="003E25C9" w:rsidRPr="00C90013" w:rsidRDefault="003E25C9">
      <w:pPr>
        <w:rPr>
          <w:rFonts w:ascii="Arial" w:hAnsi="Arial" w:cs="Arial"/>
          <w:sz w:val="24"/>
          <w:szCs w:val="24"/>
        </w:rPr>
      </w:pPr>
      <w:r w:rsidRPr="00C90013">
        <w:rPr>
          <w:rFonts w:ascii="Arial" w:hAnsi="Arial" w:cs="Arial"/>
          <w:sz w:val="24"/>
          <w:szCs w:val="24"/>
        </w:rPr>
        <w:t xml:space="preserve">El ejercicio se realizará en binas y se entregará al final de la clase vía </w:t>
      </w:r>
      <w:proofErr w:type="spellStart"/>
      <w:r w:rsidR="00D3277C">
        <w:rPr>
          <w:rFonts w:ascii="Arial" w:hAnsi="Arial" w:cs="Arial"/>
          <w:sz w:val="24"/>
          <w:szCs w:val="24"/>
        </w:rPr>
        <w:t>blackboard</w:t>
      </w:r>
      <w:proofErr w:type="spellEnd"/>
      <w:r w:rsidR="00D3277C">
        <w:rPr>
          <w:rFonts w:ascii="Arial" w:hAnsi="Arial" w:cs="Arial"/>
          <w:sz w:val="24"/>
          <w:szCs w:val="24"/>
        </w:rPr>
        <w:t xml:space="preserve">, </w:t>
      </w:r>
      <w:r w:rsidRPr="00C90013">
        <w:rPr>
          <w:rFonts w:ascii="Arial" w:hAnsi="Arial" w:cs="Arial"/>
          <w:sz w:val="24"/>
          <w:szCs w:val="24"/>
        </w:rPr>
        <w:t>de acuerdo a lo siguiente:</w:t>
      </w:r>
    </w:p>
    <w:p w:rsidR="00A91E4C" w:rsidRPr="00C90013" w:rsidRDefault="00A91E4C" w:rsidP="003E25C9">
      <w:pPr>
        <w:rPr>
          <w:rFonts w:ascii="Arial" w:hAnsi="Arial" w:cs="Arial"/>
          <w:sz w:val="24"/>
          <w:szCs w:val="24"/>
        </w:rPr>
      </w:pPr>
      <w:r w:rsidRPr="00C90013">
        <w:rPr>
          <w:rFonts w:ascii="Arial" w:hAnsi="Arial" w:cs="Arial"/>
          <w:sz w:val="24"/>
          <w:szCs w:val="24"/>
        </w:rPr>
        <w:t>Aplique el proceso de búsqueda de referencias y entregue lo solicitado en la descripción de cada paso.</w:t>
      </w:r>
      <w:r w:rsidR="00EB2F35" w:rsidRPr="00C90013">
        <w:rPr>
          <w:rFonts w:ascii="Arial" w:hAnsi="Arial" w:cs="Arial"/>
          <w:noProof/>
          <w:sz w:val="24"/>
          <w:szCs w:val="24"/>
          <w:lang w:eastAsia="es-MX"/>
        </w:rPr>
        <w:t xml:space="preserve"> </w:t>
      </w:r>
      <w:r w:rsidR="00D3277C">
        <w:rPr>
          <w:rFonts w:ascii="Arial" w:hAnsi="Arial" w:cs="Arial"/>
          <w:noProof/>
          <w:sz w:val="24"/>
          <w:szCs w:val="24"/>
          <w:lang w:eastAsia="es-MX"/>
        </w:rPr>
        <w:t>Tiempo estimado: 30 m</w:t>
      </w:r>
    </w:p>
    <w:p w:rsidR="003E25C9" w:rsidRPr="00C90013" w:rsidRDefault="003E25C9" w:rsidP="003E25C9">
      <w:pPr>
        <w:rPr>
          <w:rFonts w:ascii="Arial" w:hAnsi="Arial" w:cs="Arial"/>
          <w:sz w:val="24"/>
          <w:szCs w:val="24"/>
        </w:rPr>
      </w:pPr>
    </w:p>
    <w:p w:rsidR="003E25C9" w:rsidRPr="00C90013" w:rsidRDefault="00EB2F35" w:rsidP="003E25C9">
      <w:pPr>
        <w:rPr>
          <w:rFonts w:ascii="Arial" w:hAnsi="Arial" w:cs="Arial"/>
          <w:b/>
          <w:sz w:val="24"/>
          <w:szCs w:val="24"/>
        </w:rPr>
      </w:pPr>
      <w:r w:rsidRPr="00C90013">
        <w:rPr>
          <w:rFonts w:ascii="Arial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0DF507" wp14:editId="707DFFCE">
                <wp:simplePos x="0" y="0"/>
                <wp:positionH relativeFrom="column">
                  <wp:posOffset>4339590</wp:posOffset>
                </wp:positionH>
                <wp:positionV relativeFrom="paragraph">
                  <wp:posOffset>267970</wp:posOffset>
                </wp:positionV>
                <wp:extent cx="600075" cy="466725"/>
                <wp:effectExtent l="0" t="0" r="9525" b="9525"/>
                <wp:wrapNone/>
                <wp:docPr id="7" name="7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66725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504B8" w:rsidRDefault="001504B8" w:rsidP="00EB2F35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7 Elipse" o:spid="_x0000_s1027" style="position:absolute;margin-left:341.7pt;margin-top:21.1pt;width:47.2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" fillcolor="#8064a2 [3207]" stroked="f" strokeweight="2pt">
                <v:textbox>
                  <w:txbxContent>
                    <w:p w:rsidR="00562364" w:rsidRDefault="00562364" w:rsidP="00EB2F35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3E25C9" w:rsidRPr="00C90013">
        <w:rPr>
          <w:rFonts w:ascii="Arial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CB821D" wp14:editId="164B6B2E">
                <wp:simplePos x="0" y="0"/>
                <wp:positionH relativeFrom="column">
                  <wp:posOffset>2425065</wp:posOffset>
                </wp:positionH>
                <wp:positionV relativeFrom="paragraph">
                  <wp:posOffset>277495</wp:posOffset>
                </wp:positionV>
                <wp:extent cx="600075" cy="466725"/>
                <wp:effectExtent l="0" t="0" r="9525" b="9525"/>
                <wp:wrapNone/>
                <wp:docPr id="6" name="6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6672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504B8" w:rsidRDefault="001504B8" w:rsidP="003E25C9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6 Elipse" o:spid="_x0000_s1028" style="position:absolute;margin-left:190.95pt;margin-top:21.85pt;width:47.25pt;height:3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" fillcolor="#92d050" stroked="f" strokeweight="2pt">
                <v:textbox>
                  <w:txbxContent>
                    <w:p w:rsidR="00562364" w:rsidRDefault="00562364" w:rsidP="003E25C9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3E25C9" w:rsidRPr="00C90013">
        <w:rPr>
          <w:rFonts w:ascii="Arial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5B729D" wp14:editId="5D48E5FF">
                <wp:simplePos x="0" y="0"/>
                <wp:positionH relativeFrom="column">
                  <wp:posOffset>396240</wp:posOffset>
                </wp:positionH>
                <wp:positionV relativeFrom="paragraph">
                  <wp:posOffset>277495</wp:posOffset>
                </wp:positionV>
                <wp:extent cx="600075" cy="466725"/>
                <wp:effectExtent l="0" t="0" r="9525" b="9525"/>
                <wp:wrapNone/>
                <wp:docPr id="5" name="5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6672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04B8" w:rsidRDefault="001504B8" w:rsidP="003E25C9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5 Elipse" o:spid="_x0000_s1029" style="position:absolute;margin-left:31.2pt;margin-top:21.85pt;width:47.25pt;height:36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" fillcolor="#c0504d [3205]" stroked="f" strokeweight="2pt">
                <v:textbox>
                  <w:txbxContent>
                    <w:p w:rsidR="00562364" w:rsidRDefault="00562364" w:rsidP="003E25C9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3E25C9" w:rsidRPr="00C90013">
        <w:rPr>
          <w:rFonts w:ascii="Arial" w:hAnsi="Arial" w:cs="Arial"/>
          <w:b/>
          <w:sz w:val="24"/>
          <w:szCs w:val="24"/>
        </w:rPr>
        <w:t>Proceso de búsqueda de referencias</w:t>
      </w:r>
    </w:p>
    <w:p w:rsidR="00A91E4C" w:rsidRDefault="00EB2F35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FDBDF6" wp14:editId="006D6C93">
                <wp:simplePos x="0" y="0"/>
                <wp:positionH relativeFrom="column">
                  <wp:posOffset>2425065</wp:posOffset>
                </wp:positionH>
                <wp:positionV relativeFrom="paragraph">
                  <wp:posOffset>2821305</wp:posOffset>
                </wp:positionV>
                <wp:extent cx="600075" cy="466725"/>
                <wp:effectExtent l="0" t="0" r="9525" b="9525"/>
                <wp:wrapNone/>
                <wp:docPr id="9" name="9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66725"/>
                        </a:xfrm>
                        <a:prstGeom prst="ellipse">
                          <a:avLst/>
                        </a:prstGeom>
                        <a:solidFill>
                          <a:schemeClr val="accent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504B8" w:rsidRDefault="001504B8" w:rsidP="00EB2F35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9 Elipse" o:spid="_x0000_s1030" style="position:absolute;margin-left:190.95pt;margin-top:222.15pt;width:47.25pt;height:36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" fillcolor="#f79646 [3209]" stroked="f" strokeweight="2pt">
                <v:textbox>
                  <w:txbxContent>
                    <w:p w:rsidR="00562364" w:rsidRDefault="00562364" w:rsidP="00EB2F35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D2D033" wp14:editId="0B89F3B2">
                <wp:simplePos x="0" y="0"/>
                <wp:positionH relativeFrom="column">
                  <wp:posOffset>4482465</wp:posOffset>
                </wp:positionH>
                <wp:positionV relativeFrom="paragraph">
                  <wp:posOffset>2821305</wp:posOffset>
                </wp:positionV>
                <wp:extent cx="600075" cy="466725"/>
                <wp:effectExtent l="0" t="0" r="9525" b="9525"/>
                <wp:wrapNone/>
                <wp:docPr id="8" name="8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66725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504B8" w:rsidRDefault="001504B8" w:rsidP="00EB2F35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8 Elipse" o:spid="_x0000_s1031" style="position:absolute;margin-left:352.95pt;margin-top:222.15pt;width:47.25pt;height:36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" fillcolor="#4bacc6 [3208]" stroked="f" strokeweight="2pt">
                <v:textbox>
                  <w:txbxContent>
                    <w:p w:rsidR="00562364" w:rsidRDefault="00562364" w:rsidP="00EB2F35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3E25C9">
        <w:rPr>
          <w:noProof/>
          <w:lang w:eastAsia="es-MX"/>
        </w:rPr>
        <w:drawing>
          <wp:inline distT="0" distB="0" distL="0" distR="0" wp14:anchorId="31667A9F" wp14:editId="437AEB85">
            <wp:extent cx="5486400" cy="3200400"/>
            <wp:effectExtent l="0" t="0" r="19050" b="0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A91E4C" w:rsidRDefault="00A91E4C"/>
    <w:p w:rsidR="00A91E4C" w:rsidRDefault="00A91E4C" w:rsidP="00A91E4C"/>
    <w:p w:rsidR="00A91E4C" w:rsidRPr="00C90013" w:rsidRDefault="00EB2F35" w:rsidP="00C90013">
      <w:pPr>
        <w:pStyle w:val="Prrafodelista"/>
        <w:numPr>
          <w:ilvl w:val="0"/>
          <w:numId w:val="1"/>
        </w:numPr>
        <w:tabs>
          <w:tab w:val="left" w:pos="1230"/>
        </w:tabs>
        <w:jc w:val="both"/>
        <w:rPr>
          <w:rFonts w:ascii="Arial" w:hAnsi="Arial" w:cs="Arial"/>
          <w:sz w:val="24"/>
          <w:szCs w:val="24"/>
        </w:rPr>
      </w:pPr>
      <w:r w:rsidRPr="00C90013">
        <w:rPr>
          <w:rFonts w:ascii="Arial" w:hAnsi="Arial" w:cs="Arial"/>
          <w:noProof/>
          <w:sz w:val="24"/>
          <w:szCs w:val="24"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DD8815" wp14:editId="23BA6B98">
                <wp:simplePos x="0" y="0"/>
                <wp:positionH relativeFrom="column">
                  <wp:posOffset>-3810</wp:posOffset>
                </wp:positionH>
                <wp:positionV relativeFrom="paragraph">
                  <wp:posOffset>-112395</wp:posOffset>
                </wp:positionV>
                <wp:extent cx="600075" cy="466725"/>
                <wp:effectExtent l="0" t="0" r="9525" b="9525"/>
                <wp:wrapNone/>
                <wp:docPr id="10" name="10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667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504B8" w:rsidRDefault="001504B8" w:rsidP="00EB2F35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10 Elipse" o:spid="_x0000_s1032" style="position:absolute;left:0;text-align:left;margin-left:-.3pt;margin-top:-8.85pt;width:47.25pt;height:36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" fillcolor="#c0504d" stroked="f" strokeweight="2pt">
                <v:textbox>
                  <w:txbxContent>
                    <w:p w:rsidR="00562364" w:rsidRDefault="00562364" w:rsidP="00EB2F35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A91E4C" w:rsidRPr="00C90013">
        <w:rPr>
          <w:rFonts w:ascii="Arial" w:hAnsi="Arial" w:cs="Arial"/>
          <w:sz w:val="24"/>
          <w:szCs w:val="24"/>
        </w:rPr>
        <w:t>Presente en forma de lista por lo menos cinco términos o palabras clave que facilitarán sus búsquedas de información (utilice su índice tentativo derivado de sus objetivos y preguntas de investigación) Apóyese en el formato siguiente:</w:t>
      </w:r>
    </w:p>
    <w:p w:rsidR="00596618" w:rsidRPr="00C90013" w:rsidRDefault="00A91E4C" w:rsidP="00C90013">
      <w:pPr>
        <w:pStyle w:val="Prrafodelista"/>
        <w:tabs>
          <w:tab w:val="left" w:pos="1230"/>
        </w:tabs>
        <w:ind w:left="1590"/>
        <w:jc w:val="both"/>
        <w:rPr>
          <w:rFonts w:ascii="Arial" w:hAnsi="Arial" w:cs="Arial"/>
          <w:sz w:val="24"/>
          <w:szCs w:val="24"/>
        </w:rPr>
      </w:pPr>
      <w:r w:rsidRPr="00C90013">
        <w:rPr>
          <w:rFonts w:ascii="Arial" w:hAnsi="Arial" w:cs="Arial"/>
          <w:sz w:val="24"/>
          <w:szCs w:val="24"/>
        </w:rPr>
        <w:t>Título de la</w:t>
      </w:r>
      <w:r w:rsidR="00596618" w:rsidRPr="00C90013">
        <w:rPr>
          <w:rFonts w:ascii="Arial" w:hAnsi="Arial" w:cs="Arial"/>
          <w:sz w:val="24"/>
          <w:szCs w:val="24"/>
        </w:rPr>
        <w:t xml:space="preserve"> investigación:</w:t>
      </w:r>
    </w:p>
    <w:tbl>
      <w:tblPr>
        <w:tblStyle w:val="Tablaconcuadrcula"/>
        <w:tblW w:w="0" w:type="auto"/>
        <w:tblInd w:w="1590" w:type="dxa"/>
        <w:tblLook w:val="04A0" w:firstRow="1" w:lastRow="0" w:firstColumn="1" w:lastColumn="0" w:noHBand="0" w:noVBand="1"/>
      </w:tblPr>
      <w:tblGrid>
        <w:gridCol w:w="2389"/>
        <w:gridCol w:w="2519"/>
        <w:gridCol w:w="2556"/>
      </w:tblGrid>
      <w:tr w:rsidR="00A91E4C" w:rsidTr="00596618">
        <w:tc>
          <w:tcPr>
            <w:tcW w:w="2389" w:type="dxa"/>
          </w:tcPr>
          <w:p w:rsidR="00A91E4C" w:rsidRDefault="00A91E4C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No.</w:t>
            </w:r>
          </w:p>
        </w:tc>
        <w:tc>
          <w:tcPr>
            <w:tcW w:w="2519" w:type="dxa"/>
          </w:tcPr>
          <w:p w:rsidR="00A91E4C" w:rsidRDefault="00A91E4C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Términos o palabras clave</w:t>
            </w:r>
          </w:p>
        </w:tc>
        <w:tc>
          <w:tcPr>
            <w:tcW w:w="2556" w:type="dxa"/>
          </w:tcPr>
          <w:p w:rsidR="00A91E4C" w:rsidRDefault="00A91E4C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Traducción al inglés</w:t>
            </w:r>
          </w:p>
        </w:tc>
      </w:tr>
      <w:tr w:rsidR="00A91E4C" w:rsidTr="00596618">
        <w:tc>
          <w:tcPr>
            <w:tcW w:w="2389" w:type="dxa"/>
          </w:tcPr>
          <w:p w:rsidR="00A91E4C" w:rsidRDefault="00A91E4C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1</w:t>
            </w:r>
          </w:p>
        </w:tc>
        <w:tc>
          <w:tcPr>
            <w:tcW w:w="2519" w:type="dxa"/>
          </w:tcPr>
          <w:p w:rsidR="00A91E4C" w:rsidRDefault="00562364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Telecomunicaciones</w:t>
            </w:r>
          </w:p>
        </w:tc>
        <w:tc>
          <w:tcPr>
            <w:tcW w:w="2556" w:type="dxa"/>
          </w:tcPr>
          <w:p w:rsidR="00A91E4C" w:rsidRPr="00562364" w:rsidRDefault="00562364" w:rsidP="00A91E4C">
            <w:pPr>
              <w:pStyle w:val="Prrafodelista"/>
              <w:tabs>
                <w:tab w:val="left" w:pos="1230"/>
              </w:tabs>
              <w:ind w:left="0"/>
              <w:rPr>
                <w:lang w:val="en-US"/>
              </w:rPr>
            </w:pPr>
            <w:r w:rsidRPr="00562364">
              <w:rPr>
                <w:lang w:val="en-US"/>
              </w:rPr>
              <w:t>Telecommunications</w:t>
            </w:r>
          </w:p>
        </w:tc>
      </w:tr>
      <w:tr w:rsidR="00A91E4C" w:rsidTr="00596618">
        <w:tc>
          <w:tcPr>
            <w:tcW w:w="2389" w:type="dxa"/>
          </w:tcPr>
          <w:p w:rsidR="00A91E4C" w:rsidRDefault="00A91E4C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2</w:t>
            </w:r>
          </w:p>
        </w:tc>
        <w:tc>
          <w:tcPr>
            <w:tcW w:w="2519" w:type="dxa"/>
          </w:tcPr>
          <w:p w:rsidR="00A91E4C" w:rsidRDefault="00562364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Comunicaciones</w:t>
            </w:r>
          </w:p>
        </w:tc>
        <w:tc>
          <w:tcPr>
            <w:tcW w:w="2556" w:type="dxa"/>
          </w:tcPr>
          <w:p w:rsidR="00A91E4C" w:rsidRPr="00562364" w:rsidRDefault="00562364" w:rsidP="00A91E4C">
            <w:pPr>
              <w:pStyle w:val="Prrafodelista"/>
              <w:tabs>
                <w:tab w:val="left" w:pos="1230"/>
              </w:tabs>
              <w:ind w:left="0"/>
              <w:rPr>
                <w:lang w:val="en-US"/>
              </w:rPr>
            </w:pPr>
            <w:r w:rsidRPr="00562364">
              <w:rPr>
                <w:lang w:val="en-US"/>
              </w:rPr>
              <w:t>Communication</w:t>
            </w:r>
          </w:p>
        </w:tc>
      </w:tr>
      <w:tr w:rsidR="00A91E4C" w:rsidTr="00596618">
        <w:tc>
          <w:tcPr>
            <w:tcW w:w="2389" w:type="dxa"/>
          </w:tcPr>
          <w:p w:rsidR="00A91E4C" w:rsidRDefault="00A91E4C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3</w:t>
            </w:r>
          </w:p>
        </w:tc>
        <w:tc>
          <w:tcPr>
            <w:tcW w:w="2519" w:type="dxa"/>
          </w:tcPr>
          <w:p w:rsidR="00A91E4C" w:rsidRDefault="00562364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Ondas</w:t>
            </w:r>
          </w:p>
        </w:tc>
        <w:tc>
          <w:tcPr>
            <w:tcW w:w="2556" w:type="dxa"/>
          </w:tcPr>
          <w:p w:rsidR="00A91E4C" w:rsidRPr="00562364" w:rsidRDefault="00562364" w:rsidP="00A91E4C">
            <w:pPr>
              <w:pStyle w:val="Prrafodelista"/>
              <w:tabs>
                <w:tab w:val="left" w:pos="1230"/>
              </w:tabs>
              <w:ind w:left="0"/>
              <w:rPr>
                <w:lang w:val="en-US"/>
              </w:rPr>
            </w:pPr>
            <w:r>
              <w:rPr>
                <w:lang w:val="en-US"/>
              </w:rPr>
              <w:t>Electrical Waves</w:t>
            </w:r>
          </w:p>
        </w:tc>
      </w:tr>
      <w:tr w:rsidR="00A91E4C" w:rsidTr="00596618">
        <w:tc>
          <w:tcPr>
            <w:tcW w:w="2389" w:type="dxa"/>
          </w:tcPr>
          <w:p w:rsidR="00A91E4C" w:rsidRDefault="00A91E4C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4</w:t>
            </w:r>
          </w:p>
        </w:tc>
        <w:tc>
          <w:tcPr>
            <w:tcW w:w="2519" w:type="dxa"/>
          </w:tcPr>
          <w:p w:rsidR="00A91E4C" w:rsidRDefault="00562364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Medios de comunicación</w:t>
            </w:r>
          </w:p>
        </w:tc>
        <w:tc>
          <w:tcPr>
            <w:tcW w:w="2556" w:type="dxa"/>
          </w:tcPr>
          <w:p w:rsidR="00A91E4C" w:rsidRPr="00562364" w:rsidRDefault="00562364" w:rsidP="00A91E4C">
            <w:pPr>
              <w:pStyle w:val="Prrafodelista"/>
              <w:tabs>
                <w:tab w:val="left" w:pos="1230"/>
              </w:tabs>
              <w:ind w:left="0"/>
              <w:rPr>
                <w:lang w:val="en-US"/>
              </w:rPr>
            </w:pPr>
            <w:r>
              <w:rPr>
                <w:lang w:val="en-US"/>
              </w:rPr>
              <w:t>Mass Media</w:t>
            </w:r>
          </w:p>
        </w:tc>
      </w:tr>
      <w:tr w:rsidR="00A91E4C" w:rsidTr="00596618">
        <w:tc>
          <w:tcPr>
            <w:tcW w:w="2389" w:type="dxa"/>
          </w:tcPr>
          <w:p w:rsidR="00A91E4C" w:rsidRDefault="00A91E4C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5</w:t>
            </w:r>
          </w:p>
        </w:tc>
        <w:tc>
          <w:tcPr>
            <w:tcW w:w="2519" w:type="dxa"/>
          </w:tcPr>
          <w:p w:rsidR="00A91E4C" w:rsidRDefault="00562364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Monopolios</w:t>
            </w:r>
          </w:p>
        </w:tc>
        <w:tc>
          <w:tcPr>
            <w:tcW w:w="2556" w:type="dxa"/>
          </w:tcPr>
          <w:p w:rsidR="00A91E4C" w:rsidRPr="00562364" w:rsidRDefault="00562364" w:rsidP="00A91E4C">
            <w:pPr>
              <w:pStyle w:val="Prrafodelista"/>
              <w:tabs>
                <w:tab w:val="left" w:pos="1230"/>
              </w:tabs>
              <w:ind w:left="0"/>
              <w:rPr>
                <w:lang w:val="en-US"/>
              </w:rPr>
            </w:pPr>
            <w:r>
              <w:rPr>
                <w:lang w:val="en-US"/>
              </w:rPr>
              <w:t xml:space="preserve">Monopolies </w:t>
            </w:r>
          </w:p>
        </w:tc>
      </w:tr>
      <w:tr w:rsidR="00A91E4C" w:rsidTr="00596618">
        <w:tc>
          <w:tcPr>
            <w:tcW w:w="2389" w:type="dxa"/>
          </w:tcPr>
          <w:p w:rsidR="00A91E4C" w:rsidRDefault="001504B8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6</w:t>
            </w:r>
          </w:p>
        </w:tc>
        <w:tc>
          <w:tcPr>
            <w:tcW w:w="2519" w:type="dxa"/>
          </w:tcPr>
          <w:p w:rsidR="00A91E4C" w:rsidRDefault="00562364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Partidos políticos</w:t>
            </w:r>
          </w:p>
        </w:tc>
        <w:tc>
          <w:tcPr>
            <w:tcW w:w="2556" w:type="dxa"/>
          </w:tcPr>
          <w:p w:rsidR="00A91E4C" w:rsidRPr="00562364" w:rsidRDefault="00562364" w:rsidP="00A91E4C">
            <w:pPr>
              <w:pStyle w:val="Prrafodelista"/>
              <w:tabs>
                <w:tab w:val="left" w:pos="1230"/>
              </w:tabs>
              <w:ind w:left="0"/>
              <w:rPr>
                <w:lang w:val="en-US"/>
              </w:rPr>
            </w:pPr>
            <w:r>
              <w:rPr>
                <w:lang w:val="en-US"/>
              </w:rPr>
              <w:t xml:space="preserve">Political parties </w:t>
            </w:r>
          </w:p>
        </w:tc>
      </w:tr>
      <w:tr w:rsidR="00A91E4C" w:rsidTr="00596618">
        <w:tc>
          <w:tcPr>
            <w:tcW w:w="2389" w:type="dxa"/>
          </w:tcPr>
          <w:p w:rsidR="00A91E4C" w:rsidRDefault="001504B8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7</w:t>
            </w:r>
          </w:p>
        </w:tc>
        <w:tc>
          <w:tcPr>
            <w:tcW w:w="2519" w:type="dxa"/>
          </w:tcPr>
          <w:p w:rsidR="00A91E4C" w:rsidRDefault="00562364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Reformas</w:t>
            </w:r>
          </w:p>
        </w:tc>
        <w:tc>
          <w:tcPr>
            <w:tcW w:w="2556" w:type="dxa"/>
          </w:tcPr>
          <w:p w:rsidR="00A91E4C" w:rsidRPr="00562364" w:rsidRDefault="00562364" w:rsidP="00A91E4C">
            <w:pPr>
              <w:pStyle w:val="Prrafodelista"/>
              <w:tabs>
                <w:tab w:val="left" w:pos="1230"/>
              </w:tabs>
              <w:ind w:left="0"/>
              <w:rPr>
                <w:lang w:val="en-US"/>
              </w:rPr>
            </w:pPr>
            <w:r>
              <w:rPr>
                <w:lang w:val="en-US"/>
              </w:rPr>
              <w:t>Reforms</w:t>
            </w:r>
          </w:p>
        </w:tc>
      </w:tr>
      <w:tr w:rsidR="00A91E4C" w:rsidTr="00596618">
        <w:tc>
          <w:tcPr>
            <w:tcW w:w="2389" w:type="dxa"/>
          </w:tcPr>
          <w:p w:rsidR="00A91E4C" w:rsidRDefault="001504B8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8</w:t>
            </w:r>
          </w:p>
        </w:tc>
        <w:tc>
          <w:tcPr>
            <w:tcW w:w="2519" w:type="dxa"/>
          </w:tcPr>
          <w:p w:rsidR="00A91E4C" w:rsidRDefault="00562364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Pacto por México</w:t>
            </w:r>
          </w:p>
        </w:tc>
        <w:tc>
          <w:tcPr>
            <w:tcW w:w="2556" w:type="dxa"/>
          </w:tcPr>
          <w:p w:rsidR="00A91E4C" w:rsidRPr="00562364" w:rsidRDefault="00562364" w:rsidP="00A91E4C">
            <w:pPr>
              <w:pStyle w:val="Prrafodelista"/>
              <w:tabs>
                <w:tab w:val="left" w:pos="1230"/>
              </w:tabs>
              <w:ind w:left="0"/>
              <w:rPr>
                <w:lang w:val="en-US"/>
              </w:rPr>
            </w:pPr>
            <w:r w:rsidRPr="00562364">
              <w:rPr>
                <w:lang w:val="en-US"/>
              </w:rPr>
              <w:t>Pact for Mexico</w:t>
            </w:r>
          </w:p>
        </w:tc>
      </w:tr>
      <w:tr w:rsidR="00A91E4C" w:rsidTr="00596618">
        <w:tc>
          <w:tcPr>
            <w:tcW w:w="2389" w:type="dxa"/>
          </w:tcPr>
          <w:p w:rsidR="00A91E4C" w:rsidRDefault="001504B8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9</w:t>
            </w:r>
          </w:p>
        </w:tc>
        <w:tc>
          <w:tcPr>
            <w:tcW w:w="2519" w:type="dxa"/>
          </w:tcPr>
          <w:p w:rsidR="00A91E4C" w:rsidRDefault="00562364" w:rsidP="00A91E4C">
            <w:pPr>
              <w:pStyle w:val="Prrafodelista"/>
              <w:tabs>
                <w:tab w:val="left" w:pos="1230"/>
              </w:tabs>
              <w:ind w:left="0"/>
            </w:pPr>
            <w:r>
              <w:t>Impacto Económico</w:t>
            </w:r>
          </w:p>
        </w:tc>
        <w:tc>
          <w:tcPr>
            <w:tcW w:w="2556" w:type="dxa"/>
          </w:tcPr>
          <w:p w:rsidR="00A91E4C" w:rsidRPr="00562364" w:rsidRDefault="00562364" w:rsidP="00A91E4C">
            <w:pPr>
              <w:pStyle w:val="Prrafodelista"/>
              <w:tabs>
                <w:tab w:val="left" w:pos="1230"/>
              </w:tabs>
              <w:ind w:left="0"/>
              <w:rPr>
                <w:lang w:val="en-US"/>
              </w:rPr>
            </w:pPr>
            <w:r>
              <w:rPr>
                <w:lang w:val="en-US"/>
              </w:rPr>
              <w:t xml:space="preserve">Economic impact </w:t>
            </w:r>
          </w:p>
        </w:tc>
      </w:tr>
      <w:tr w:rsidR="00A91E4C" w:rsidTr="00596618">
        <w:tc>
          <w:tcPr>
            <w:tcW w:w="2389" w:type="dxa"/>
          </w:tcPr>
          <w:p w:rsidR="00A91E4C" w:rsidRDefault="00A91E4C" w:rsidP="00A91E4C">
            <w:pPr>
              <w:pStyle w:val="Prrafodelista"/>
              <w:tabs>
                <w:tab w:val="left" w:pos="1230"/>
              </w:tabs>
              <w:ind w:left="0"/>
            </w:pPr>
          </w:p>
        </w:tc>
        <w:tc>
          <w:tcPr>
            <w:tcW w:w="2519" w:type="dxa"/>
          </w:tcPr>
          <w:p w:rsidR="00A91E4C" w:rsidRDefault="00A91E4C" w:rsidP="00A91E4C">
            <w:pPr>
              <w:pStyle w:val="Prrafodelista"/>
              <w:tabs>
                <w:tab w:val="left" w:pos="1230"/>
              </w:tabs>
              <w:ind w:left="0"/>
            </w:pPr>
          </w:p>
        </w:tc>
        <w:tc>
          <w:tcPr>
            <w:tcW w:w="2556" w:type="dxa"/>
          </w:tcPr>
          <w:p w:rsidR="00A91E4C" w:rsidRPr="00562364" w:rsidRDefault="00A91E4C" w:rsidP="00A91E4C">
            <w:pPr>
              <w:pStyle w:val="Prrafodelista"/>
              <w:tabs>
                <w:tab w:val="left" w:pos="1230"/>
              </w:tabs>
              <w:ind w:left="0"/>
              <w:rPr>
                <w:lang w:val="en-US"/>
              </w:rPr>
            </w:pPr>
          </w:p>
        </w:tc>
      </w:tr>
    </w:tbl>
    <w:p w:rsidR="00596618" w:rsidRDefault="00596618" w:rsidP="00596618">
      <w:pPr>
        <w:pStyle w:val="Prrafodelista"/>
        <w:tabs>
          <w:tab w:val="left" w:pos="1230"/>
        </w:tabs>
        <w:ind w:left="1590"/>
      </w:pPr>
    </w:p>
    <w:p w:rsidR="00596618" w:rsidRPr="00EB2F35" w:rsidRDefault="00596618" w:rsidP="00EB2F35">
      <w:pPr>
        <w:pStyle w:val="Prrafodelista"/>
        <w:tabs>
          <w:tab w:val="left" w:pos="1230"/>
        </w:tabs>
        <w:ind w:left="1590"/>
        <w:jc w:val="both"/>
        <w:rPr>
          <w:rFonts w:ascii="Arial" w:hAnsi="Arial" w:cs="Arial"/>
          <w:sz w:val="24"/>
          <w:szCs w:val="24"/>
        </w:rPr>
      </w:pPr>
      <w:r w:rsidRPr="00EB2F35">
        <w:rPr>
          <w:rFonts w:ascii="Arial" w:hAnsi="Arial" w:cs="Arial"/>
          <w:sz w:val="24"/>
          <w:szCs w:val="24"/>
        </w:rPr>
        <w:t>No olvide que las palabras clave o descriptores sirven para limitar o ampliar el universo de referencias por solicitar.</w:t>
      </w:r>
    </w:p>
    <w:p w:rsidR="00596618" w:rsidRPr="00EB2F35" w:rsidRDefault="00EB2F35" w:rsidP="00EB2F35">
      <w:pPr>
        <w:pStyle w:val="Prrafodelista"/>
        <w:tabs>
          <w:tab w:val="left" w:pos="1230"/>
        </w:tabs>
        <w:ind w:left="1590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4E9345" wp14:editId="74747A88">
                <wp:simplePos x="0" y="0"/>
                <wp:positionH relativeFrom="column">
                  <wp:posOffset>-3810</wp:posOffset>
                </wp:positionH>
                <wp:positionV relativeFrom="paragraph">
                  <wp:posOffset>48260</wp:posOffset>
                </wp:positionV>
                <wp:extent cx="600075" cy="466725"/>
                <wp:effectExtent l="0" t="0" r="9525" b="9525"/>
                <wp:wrapNone/>
                <wp:docPr id="11" name="11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6672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504B8" w:rsidRDefault="001504B8" w:rsidP="00EB2F35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11 Elipse" o:spid="_x0000_s1033" style="position:absolute;left:0;text-align:left;margin-left:-.3pt;margin-top:3.8pt;width:47.25pt;height:36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" fillcolor="#92d050" stroked="f" strokeweight="2pt">
                <v:textbox>
                  <w:txbxContent>
                    <w:p w:rsidR="00562364" w:rsidRDefault="00562364" w:rsidP="00EB2F35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:rsidR="00A91E4C" w:rsidRPr="00EB2F35" w:rsidRDefault="00C90013" w:rsidP="00EB2F35">
      <w:pPr>
        <w:pStyle w:val="Prrafodelista"/>
        <w:numPr>
          <w:ilvl w:val="0"/>
          <w:numId w:val="1"/>
        </w:numPr>
        <w:tabs>
          <w:tab w:val="left" w:pos="1230"/>
        </w:tabs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8DA3A6" wp14:editId="5BCBF50A">
                <wp:simplePos x="0" y="0"/>
                <wp:positionH relativeFrom="column">
                  <wp:posOffset>-3810</wp:posOffset>
                </wp:positionH>
                <wp:positionV relativeFrom="paragraph">
                  <wp:posOffset>532765</wp:posOffset>
                </wp:positionV>
                <wp:extent cx="600075" cy="466725"/>
                <wp:effectExtent l="0" t="0" r="9525" b="9525"/>
                <wp:wrapNone/>
                <wp:docPr id="12" name="12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66725"/>
                        </a:xfrm>
                        <a:prstGeom prst="ellipse">
                          <a:avLst/>
                        </a:prstGeom>
                        <a:solidFill>
                          <a:srgbClr val="8064A2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504B8" w:rsidRDefault="001504B8" w:rsidP="00C90013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12 Elipse" o:spid="_x0000_s1034" style="position:absolute;left:0;text-align:left;margin-left:-.3pt;margin-top:41.95pt;width:47.25pt;height:36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" fillcolor="#8064a2" stroked="f" strokeweight="2pt">
                <v:textbox>
                  <w:txbxContent>
                    <w:p w:rsidR="00562364" w:rsidRDefault="00562364" w:rsidP="00C90013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8F3F8C" w:rsidRPr="00EB2F35">
        <w:rPr>
          <w:rFonts w:ascii="Arial" w:hAnsi="Arial" w:cs="Arial"/>
          <w:sz w:val="24"/>
          <w:szCs w:val="24"/>
        </w:rPr>
        <w:t>Recuerde utilizar las cinco que la UPSLP tiene  a su disposición y clasificar la selección de acuerdo a las combinaciones de búsqueda</w:t>
      </w:r>
      <w:r w:rsidR="00EB2F35" w:rsidRPr="00EB2F35">
        <w:rPr>
          <w:rFonts w:ascii="Arial" w:hAnsi="Arial" w:cs="Arial"/>
          <w:sz w:val="24"/>
          <w:szCs w:val="24"/>
        </w:rPr>
        <w:t xml:space="preserve"> (revise el texto: BD UPSLP Descripción)</w:t>
      </w:r>
    </w:p>
    <w:p w:rsidR="008F3F8C" w:rsidRPr="00EB2F35" w:rsidRDefault="00244AAA" w:rsidP="00EB2F35">
      <w:pPr>
        <w:pStyle w:val="Prrafodelista"/>
        <w:numPr>
          <w:ilvl w:val="0"/>
          <w:numId w:val="1"/>
        </w:numPr>
        <w:tabs>
          <w:tab w:val="left" w:pos="1230"/>
        </w:tabs>
        <w:jc w:val="both"/>
        <w:rPr>
          <w:rFonts w:ascii="Arial" w:hAnsi="Arial" w:cs="Arial"/>
          <w:sz w:val="24"/>
          <w:szCs w:val="24"/>
        </w:rPr>
      </w:pPr>
      <w:r w:rsidRPr="00EB2F35">
        <w:rPr>
          <w:rFonts w:ascii="Arial" w:hAnsi="Arial" w:cs="Arial"/>
          <w:sz w:val="24"/>
          <w:szCs w:val="24"/>
        </w:rPr>
        <w:t>Apóyese</w:t>
      </w:r>
      <w:r w:rsidR="008F3F8C" w:rsidRPr="00EB2F35">
        <w:rPr>
          <w:rFonts w:ascii="Arial" w:hAnsi="Arial" w:cs="Arial"/>
          <w:sz w:val="24"/>
          <w:szCs w:val="24"/>
        </w:rPr>
        <w:t xml:space="preserve"> en </w:t>
      </w:r>
      <w:r w:rsidR="00596618" w:rsidRPr="00EB2F35">
        <w:rPr>
          <w:rFonts w:ascii="Arial" w:hAnsi="Arial" w:cs="Arial"/>
          <w:sz w:val="24"/>
          <w:szCs w:val="24"/>
        </w:rPr>
        <w:t>l</w:t>
      </w:r>
      <w:r w:rsidR="008F3F8C" w:rsidRPr="00EB2F35">
        <w:rPr>
          <w:rFonts w:ascii="Arial" w:hAnsi="Arial" w:cs="Arial"/>
          <w:sz w:val="24"/>
          <w:szCs w:val="24"/>
        </w:rPr>
        <w:t xml:space="preserve">a información siguiente para que utilice todos los términos o preposiciones </w:t>
      </w:r>
      <w:r w:rsidR="00EB2F35" w:rsidRPr="00EB2F35">
        <w:rPr>
          <w:rFonts w:ascii="Arial" w:hAnsi="Arial" w:cs="Arial"/>
          <w:sz w:val="24"/>
          <w:szCs w:val="24"/>
        </w:rPr>
        <w:t>booleanas</w:t>
      </w:r>
      <w:r w:rsidR="008F3F8C" w:rsidRPr="00EB2F35">
        <w:rPr>
          <w:rFonts w:ascii="Arial" w:hAnsi="Arial" w:cs="Arial"/>
          <w:sz w:val="24"/>
          <w:szCs w:val="24"/>
        </w:rPr>
        <w:t>:</w:t>
      </w:r>
    </w:p>
    <w:p w:rsidR="00244AAA" w:rsidRPr="00EB2F35" w:rsidRDefault="00244AAA" w:rsidP="00244AAA">
      <w:pPr>
        <w:pStyle w:val="Prrafodelista"/>
        <w:autoSpaceDE w:val="0"/>
        <w:autoSpaceDN w:val="0"/>
        <w:adjustRightInd w:val="0"/>
        <w:spacing w:after="0" w:line="240" w:lineRule="auto"/>
        <w:ind w:left="1590"/>
        <w:jc w:val="both"/>
        <w:rPr>
          <w:rFonts w:ascii="Arial" w:hAnsi="Arial" w:cs="Arial"/>
          <w:sz w:val="24"/>
          <w:szCs w:val="24"/>
        </w:rPr>
      </w:pPr>
    </w:p>
    <w:p w:rsidR="00244AAA" w:rsidRPr="00EB2F35" w:rsidRDefault="00244AAA" w:rsidP="00244AAA">
      <w:pPr>
        <w:pStyle w:val="Prrafodelista"/>
        <w:autoSpaceDE w:val="0"/>
        <w:autoSpaceDN w:val="0"/>
        <w:adjustRightInd w:val="0"/>
        <w:spacing w:after="0" w:line="240" w:lineRule="auto"/>
        <w:ind w:left="1590"/>
        <w:jc w:val="both"/>
        <w:rPr>
          <w:rFonts w:ascii="Arial" w:hAnsi="Arial" w:cs="Arial"/>
          <w:sz w:val="24"/>
          <w:szCs w:val="24"/>
        </w:rPr>
      </w:pPr>
      <w:r w:rsidRPr="00EB2F35">
        <w:rPr>
          <w:rFonts w:ascii="Arial" w:hAnsi="Arial" w:cs="Arial"/>
          <w:sz w:val="24"/>
          <w:szCs w:val="24"/>
        </w:rPr>
        <w:t xml:space="preserve">Ya dijimos que las palabras clave o descriptores sirven para limitar o ampliar el universo de referencias por solicitar. Se usan conjuntamente con tres preposiciones (denominadas operadores del sistema booleano): </w:t>
      </w:r>
      <w:r w:rsidRPr="00EB2F35">
        <w:rPr>
          <w:rFonts w:ascii="Arial" w:hAnsi="Arial" w:cs="Arial"/>
          <w:i/>
          <w:iCs/>
          <w:sz w:val="24"/>
          <w:szCs w:val="24"/>
        </w:rPr>
        <w:t xml:space="preserve">and </w:t>
      </w:r>
      <w:r w:rsidRPr="00EB2F35">
        <w:rPr>
          <w:rFonts w:ascii="Arial" w:hAnsi="Arial" w:cs="Arial"/>
          <w:sz w:val="24"/>
          <w:szCs w:val="24"/>
        </w:rPr>
        <w:t>(en español “</w:t>
      </w:r>
      <w:r w:rsidRPr="00EB2F35">
        <w:rPr>
          <w:rFonts w:ascii="Arial" w:hAnsi="Arial" w:cs="Arial"/>
          <w:i/>
          <w:iCs/>
          <w:sz w:val="24"/>
          <w:szCs w:val="24"/>
        </w:rPr>
        <w:t>y”</w:t>
      </w:r>
      <w:r w:rsidRPr="00EB2F35">
        <w:rPr>
          <w:rFonts w:ascii="Arial" w:hAnsi="Arial" w:cs="Arial"/>
          <w:sz w:val="24"/>
          <w:szCs w:val="24"/>
        </w:rPr>
        <w:t xml:space="preserve">), </w:t>
      </w:r>
      <w:proofErr w:type="spellStart"/>
      <w:r w:rsidRPr="00EB2F35">
        <w:rPr>
          <w:rFonts w:ascii="Arial" w:hAnsi="Arial" w:cs="Arial"/>
          <w:i/>
          <w:iCs/>
          <w:sz w:val="24"/>
          <w:szCs w:val="24"/>
        </w:rPr>
        <w:t>or</w:t>
      </w:r>
      <w:proofErr w:type="spellEnd"/>
      <w:r w:rsidRPr="00EB2F35">
        <w:rPr>
          <w:rFonts w:ascii="Arial" w:hAnsi="Arial" w:cs="Arial"/>
          <w:i/>
          <w:iCs/>
          <w:sz w:val="24"/>
          <w:szCs w:val="24"/>
        </w:rPr>
        <w:t xml:space="preserve"> </w:t>
      </w:r>
      <w:r w:rsidRPr="00EB2F35">
        <w:rPr>
          <w:rFonts w:ascii="Arial" w:hAnsi="Arial" w:cs="Arial"/>
          <w:sz w:val="24"/>
          <w:szCs w:val="24"/>
        </w:rPr>
        <w:t>(en español “</w:t>
      </w:r>
      <w:r w:rsidRPr="00EB2F35">
        <w:rPr>
          <w:rFonts w:ascii="Arial" w:hAnsi="Arial" w:cs="Arial"/>
          <w:i/>
          <w:iCs/>
          <w:sz w:val="24"/>
          <w:szCs w:val="24"/>
        </w:rPr>
        <w:t>o”</w:t>
      </w:r>
      <w:r w:rsidRPr="00EB2F35">
        <w:rPr>
          <w:rFonts w:ascii="Arial" w:hAnsi="Arial" w:cs="Arial"/>
          <w:sz w:val="24"/>
          <w:szCs w:val="24"/>
        </w:rPr>
        <w:t xml:space="preserve">) y </w:t>
      </w:r>
      <w:r w:rsidRPr="00EB2F35">
        <w:rPr>
          <w:rFonts w:ascii="Arial" w:hAnsi="Arial" w:cs="Arial"/>
          <w:i/>
          <w:iCs/>
          <w:sz w:val="24"/>
          <w:szCs w:val="24"/>
        </w:rPr>
        <w:t xml:space="preserve">and </w:t>
      </w:r>
      <w:proofErr w:type="spellStart"/>
      <w:r w:rsidRPr="00EB2F35">
        <w:rPr>
          <w:rFonts w:ascii="Arial" w:hAnsi="Arial" w:cs="Arial"/>
          <w:i/>
          <w:iCs/>
          <w:sz w:val="24"/>
          <w:szCs w:val="24"/>
        </w:rPr>
        <w:t>not</w:t>
      </w:r>
      <w:proofErr w:type="spellEnd"/>
      <w:r w:rsidRPr="00EB2F35">
        <w:rPr>
          <w:rFonts w:ascii="Arial" w:hAnsi="Arial" w:cs="Arial"/>
          <w:i/>
          <w:iCs/>
          <w:sz w:val="24"/>
          <w:szCs w:val="24"/>
        </w:rPr>
        <w:t xml:space="preserve"> </w:t>
      </w:r>
      <w:r w:rsidRPr="00EB2F35">
        <w:rPr>
          <w:rFonts w:ascii="Arial" w:hAnsi="Arial" w:cs="Arial"/>
          <w:sz w:val="24"/>
          <w:szCs w:val="24"/>
        </w:rPr>
        <w:t>(en español “</w:t>
      </w:r>
      <w:r w:rsidRPr="00EB2F35">
        <w:rPr>
          <w:rFonts w:ascii="Arial" w:hAnsi="Arial" w:cs="Arial"/>
          <w:i/>
          <w:iCs/>
          <w:sz w:val="24"/>
          <w:szCs w:val="24"/>
        </w:rPr>
        <w:t>y no”</w:t>
      </w:r>
      <w:r w:rsidRPr="00EB2F35">
        <w:rPr>
          <w:rFonts w:ascii="Arial" w:hAnsi="Arial" w:cs="Arial"/>
          <w:sz w:val="24"/>
          <w:szCs w:val="24"/>
        </w:rPr>
        <w:t>). Con los descriptores y las preposiciones estableceremos los límites de la consulta al banco o la base de datos.</w:t>
      </w:r>
    </w:p>
    <w:p w:rsidR="00244AAA" w:rsidRDefault="00244AAA" w:rsidP="00244AAA">
      <w:pPr>
        <w:pStyle w:val="Prrafodelista"/>
        <w:tabs>
          <w:tab w:val="left" w:pos="1230"/>
        </w:tabs>
        <w:ind w:left="1590"/>
      </w:pPr>
    </w:p>
    <w:tbl>
      <w:tblPr>
        <w:tblStyle w:val="Tablaconcuadrcula"/>
        <w:tblW w:w="0" w:type="auto"/>
        <w:tblInd w:w="1230" w:type="dxa"/>
        <w:tblLook w:val="04A0" w:firstRow="1" w:lastRow="0" w:firstColumn="1" w:lastColumn="0" w:noHBand="0" w:noVBand="1"/>
      </w:tblPr>
      <w:tblGrid>
        <w:gridCol w:w="2588"/>
        <w:gridCol w:w="2616"/>
        <w:gridCol w:w="2620"/>
      </w:tblGrid>
      <w:tr w:rsidR="00244AAA" w:rsidRPr="00EB2F35" w:rsidTr="00562364">
        <w:tc>
          <w:tcPr>
            <w:tcW w:w="2588" w:type="dxa"/>
          </w:tcPr>
          <w:p w:rsidR="00244AAA" w:rsidRPr="00EB2F35" w:rsidRDefault="00244AAA" w:rsidP="00562364">
            <w:pPr>
              <w:tabs>
                <w:tab w:val="left" w:pos="12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B2F35">
              <w:rPr>
                <w:rFonts w:ascii="Arial" w:hAnsi="Arial" w:cs="Arial"/>
                <w:b/>
                <w:sz w:val="20"/>
                <w:szCs w:val="20"/>
              </w:rPr>
              <w:t>Término o Preposición bo</w:t>
            </w:r>
            <w:r w:rsidR="00EB2F35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EB2F35">
              <w:rPr>
                <w:rFonts w:ascii="Arial" w:hAnsi="Arial" w:cs="Arial"/>
                <w:b/>
                <w:sz w:val="20"/>
                <w:szCs w:val="20"/>
              </w:rPr>
              <w:t>leana</w:t>
            </w:r>
          </w:p>
        </w:tc>
        <w:tc>
          <w:tcPr>
            <w:tcW w:w="2616" w:type="dxa"/>
          </w:tcPr>
          <w:p w:rsidR="00244AAA" w:rsidRPr="00EB2F35" w:rsidRDefault="00244AAA" w:rsidP="00562364">
            <w:pPr>
              <w:tabs>
                <w:tab w:val="left" w:pos="12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B2F35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2620" w:type="dxa"/>
          </w:tcPr>
          <w:p w:rsidR="00244AAA" w:rsidRPr="00EB2F35" w:rsidRDefault="00244AAA" w:rsidP="00562364">
            <w:pPr>
              <w:tabs>
                <w:tab w:val="left" w:pos="12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B2F35">
              <w:rPr>
                <w:rFonts w:ascii="Arial" w:hAnsi="Arial" w:cs="Arial"/>
                <w:b/>
                <w:sz w:val="20"/>
                <w:szCs w:val="20"/>
              </w:rPr>
              <w:t xml:space="preserve">Comentarios </w:t>
            </w:r>
          </w:p>
        </w:tc>
      </w:tr>
      <w:tr w:rsidR="00244AAA" w:rsidRPr="00EB2F35" w:rsidTr="00562364">
        <w:tc>
          <w:tcPr>
            <w:tcW w:w="2588" w:type="dxa"/>
          </w:tcPr>
          <w:p w:rsidR="00244AAA" w:rsidRPr="00EB2F35" w:rsidRDefault="00244AAA" w:rsidP="00562364">
            <w:pPr>
              <w:tabs>
                <w:tab w:val="left" w:pos="1230"/>
              </w:tabs>
              <w:rPr>
                <w:rFonts w:ascii="Arial" w:hAnsi="Arial" w:cs="Arial"/>
                <w:sz w:val="20"/>
                <w:szCs w:val="20"/>
              </w:rPr>
            </w:pPr>
            <w:r w:rsidRPr="00EB2F35">
              <w:rPr>
                <w:rFonts w:ascii="Arial" w:hAnsi="Arial" w:cs="Arial"/>
                <w:sz w:val="20"/>
                <w:szCs w:val="20"/>
              </w:rPr>
              <w:t>AND</w:t>
            </w:r>
          </w:p>
        </w:tc>
        <w:tc>
          <w:tcPr>
            <w:tcW w:w="2616" w:type="dxa"/>
          </w:tcPr>
          <w:p w:rsidR="00244AAA" w:rsidRPr="00EB2F35" w:rsidRDefault="00244AAA" w:rsidP="0056236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2F35">
              <w:rPr>
                <w:rFonts w:ascii="Arial" w:hAnsi="Arial" w:cs="Arial"/>
                <w:sz w:val="20"/>
                <w:szCs w:val="20"/>
              </w:rPr>
              <w:t>Solamente se recuperan los registros que</w:t>
            </w:r>
          </w:p>
          <w:p w:rsidR="00244AAA" w:rsidRPr="00EB2F35" w:rsidRDefault="00244AAA" w:rsidP="00562364">
            <w:pPr>
              <w:tabs>
                <w:tab w:val="left" w:pos="1230"/>
              </w:tabs>
              <w:rPr>
                <w:rFonts w:ascii="Arial" w:hAnsi="Arial" w:cs="Arial"/>
                <w:sz w:val="20"/>
                <w:szCs w:val="20"/>
              </w:rPr>
            </w:pPr>
            <w:r w:rsidRPr="00EB2F35">
              <w:rPr>
                <w:rFonts w:ascii="Arial" w:hAnsi="Arial" w:cs="Arial"/>
                <w:sz w:val="20"/>
                <w:szCs w:val="20"/>
              </w:rPr>
              <w:t xml:space="preserve">contienen todos los términos incluidos en la búsqueda, por ejemplo: Beatles and </w:t>
            </w:r>
            <w:proofErr w:type="spellStart"/>
            <w:r w:rsidRPr="00EB2F35">
              <w:rPr>
                <w:rFonts w:ascii="Arial" w:hAnsi="Arial" w:cs="Arial"/>
                <w:sz w:val="20"/>
                <w:szCs w:val="20"/>
              </w:rPr>
              <w:t>songs</w:t>
            </w:r>
            <w:proofErr w:type="spellEnd"/>
          </w:p>
        </w:tc>
        <w:tc>
          <w:tcPr>
            <w:tcW w:w="2620" w:type="dxa"/>
          </w:tcPr>
          <w:p w:rsidR="00244AAA" w:rsidRPr="00EB2F35" w:rsidRDefault="00244AAA" w:rsidP="00562364">
            <w:pPr>
              <w:tabs>
                <w:tab w:val="left" w:pos="1230"/>
              </w:tabs>
              <w:rPr>
                <w:rFonts w:ascii="Arial" w:hAnsi="Arial" w:cs="Arial"/>
                <w:sz w:val="20"/>
                <w:szCs w:val="20"/>
              </w:rPr>
            </w:pPr>
            <w:r w:rsidRPr="00EB2F35">
              <w:rPr>
                <w:rFonts w:ascii="Arial" w:hAnsi="Arial" w:cs="Arial"/>
                <w:sz w:val="20"/>
                <w:szCs w:val="20"/>
              </w:rPr>
              <w:t xml:space="preserve">La utilización de esta intersección sustituye el uso de las “” por ejemplo: “Beatles </w:t>
            </w:r>
            <w:proofErr w:type="spellStart"/>
            <w:r w:rsidRPr="00EB2F35">
              <w:rPr>
                <w:rFonts w:ascii="Arial" w:hAnsi="Arial" w:cs="Arial"/>
                <w:sz w:val="20"/>
                <w:szCs w:val="20"/>
              </w:rPr>
              <w:t>songs</w:t>
            </w:r>
            <w:proofErr w:type="spellEnd"/>
            <w:r w:rsidRPr="00EB2F35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  <w:tr w:rsidR="00244AAA" w:rsidRPr="00EB2F35" w:rsidTr="00562364">
        <w:tc>
          <w:tcPr>
            <w:tcW w:w="2588" w:type="dxa"/>
          </w:tcPr>
          <w:p w:rsidR="00244AAA" w:rsidRPr="00EB2F35" w:rsidRDefault="00244AAA" w:rsidP="00562364">
            <w:pPr>
              <w:tabs>
                <w:tab w:val="left" w:pos="1230"/>
              </w:tabs>
              <w:rPr>
                <w:rFonts w:ascii="Arial" w:hAnsi="Arial" w:cs="Arial"/>
                <w:sz w:val="20"/>
                <w:szCs w:val="20"/>
              </w:rPr>
            </w:pPr>
            <w:r w:rsidRPr="00EB2F35">
              <w:rPr>
                <w:rFonts w:ascii="Arial" w:hAnsi="Arial" w:cs="Arial"/>
                <w:sz w:val="20"/>
                <w:szCs w:val="20"/>
              </w:rPr>
              <w:t>OR</w:t>
            </w:r>
          </w:p>
        </w:tc>
        <w:tc>
          <w:tcPr>
            <w:tcW w:w="2616" w:type="dxa"/>
          </w:tcPr>
          <w:p w:rsidR="00244AAA" w:rsidRPr="00EB2F35" w:rsidRDefault="00244AAA" w:rsidP="0056236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2F35">
              <w:rPr>
                <w:rFonts w:ascii="Arial" w:hAnsi="Arial" w:cs="Arial"/>
                <w:sz w:val="20"/>
                <w:szCs w:val="20"/>
              </w:rPr>
              <w:t xml:space="preserve">El uso de la preposición “OR” (“o”) es menos </w:t>
            </w:r>
            <w:r w:rsidRPr="00EB2F35">
              <w:rPr>
                <w:rFonts w:ascii="Arial" w:hAnsi="Arial" w:cs="Arial"/>
                <w:sz w:val="20"/>
                <w:szCs w:val="20"/>
              </w:rPr>
              <w:lastRenderedPageBreak/>
              <w:t xml:space="preserve">frecuente y tiene un efecto de expansión del universo de referencias </w:t>
            </w:r>
          </w:p>
          <w:p w:rsidR="00244AAA" w:rsidRPr="00EB2F35" w:rsidRDefault="00244AAA" w:rsidP="00562364">
            <w:pPr>
              <w:tabs>
                <w:tab w:val="left" w:pos="123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</w:tcPr>
          <w:p w:rsidR="00244AAA" w:rsidRPr="00EB2F35" w:rsidRDefault="00244AAA" w:rsidP="0056236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2F35">
              <w:rPr>
                <w:rFonts w:ascii="Arial" w:hAnsi="Arial" w:cs="Arial"/>
                <w:sz w:val="20"/>
                <w:szCs w:val="20"/>
              </w:rPr>
              <w:lastRenderedPageBreak/>
              <w:t xml:space="preserve">En el caso del ejemplo anterior (BEATLES OR </w:t>
            </w:r>
            <w:r w:rsidRPr="00EB2F35">
              <w:rPr>
                <w:rFonts w:ascii="Arial" w:hAnsi="Arial" w:cs="Arial"/>
                <w:sz w:val="20"/>
                <w:szCs w:val="20"/>
              </w:rPr>
              <w:lastRenderedPageBreak/>
              <w:t xml:space="preserve">SONGS), el listado por obtener son todas las referencias sobre </w:t>
            </w:r>
            <w:proofErr w:type="spellStart"/>
            <w:r w:rsidRPr="00EB2F35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B2F35">
              <w:rPr>
                <w:rFonts w:ascii="Arial" w:hAnsi="Arial" w:cs="Arial"/>
                <w:sz w:val="20"/>
                <w:szCs w:val="20"/>
              </w:rPr>
              <w:t xml:space="preserve"> Beatles y sobre canciones en general (de </w:t>
            </w:r>
            <w:proofErr w:type="spellStart"/>
            <w:r w:rsidRPr="00EB2F35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B2F35">
              <w:rPr>
                <w:rFonts w:ascii="Arial" w:hAnsi="Arial" w:cs="Arial"/>
                <w:sz w:val="20"/>
                <w:szCs w:val="20"/>
              </w:rPr>
              <w:t xml:space="preserve"> Beatles y de todos los demás grupos e intérpretes en la historia de la música). Se puede utilizar para delimitar la búsqueda a través de sinónimos: deserción </w:t>
            </w:r>
            <w:proofErr w:type="spellStart"/>
            <w:r w:rsidRPr="00EB2F35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EB2F35">
              <w:rPr>
                <w:rFonts w:ascii="Arial" w:hAnsi="Arial" w:cs="Arial"/>
                <w:sz w:val="20"/>
                <w:szCs w:val="20"/>
              </w:rPr>
              <w:t xml:space="preserve"> abandono</w:t>
            </w:r>
          </w:p>
        </w:tc>
      </w:tr>
      <w:tr w:rsidR="00244AAA" w:rsidRPr="00EB2F35" w:rsidTr="00562364">
        <w:tc>
          <w:tcPr>
            <w:tcW w:w="2588" w:type="dxa"/>
          </w:tcPr>
          <w:p w:rsidR="00244AAA" w:rsidRPr="00EB2F35" w:rsidRDefault="00244AAA" w:rsidP="00562364">
            <w:pPr>
              <w:tabs>
                <w:tab w:val="left" w:pos="1230"/>
              </w:tabs>
              <w:rPr>
                <w:rFonts w:ascii="Arial" w:hAnsi="Arial" w:cs="Arial"/>
                <w:sz w:val="20"/>
                <w:szCs w:val="20"/>
              </w:rPr>
            </w:pPr>
            <w:r w:rsidRPr="00EB2F35">
              <w:rPr>
                <w:rFonts w:ascii="Arial" w:hAnsi="Arial" w:cs="Arial"/>
                <w:sz w:val="20"/>
                <w:szCs w:val="20"/>
              </w:rPr>
              <w:lastRenderedPageBreak/>
              <w:t>AND NOT</w:t>
            </w:r>
          </w:p>
        </w:tc>
        <w:tc>
          <w:tcPr>
            <w:tcW w:w="2616" w:type="dxa"/>
          </w:tcPr>
          <w:p w:rsidR="00244AAA" w:rsidRPr="00EB2F35" w:rsidRDefault="00244AAA" w:rsidP="0056236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2F35">
              <w:rPr>
                <w:rFonts w:ascii="Arial" w:hAnsi="Arial" w:cs="Arial"/>
                <w:sz w:val="20"/>
                <w:szCs w:val="20"/>
              </w:rPr>
              <w:t>El uso de la preposición “AND NOT” (“y no”) produce el efecto de excluir las</w:t>
            </w:r>
          </w:p>
          <w:p w:rsidR="00244AAA" w:rsidRPr="00EB2F35" w:rsidRDefault="00244AAA" w:rsidP="0056236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2F35">
              <w:rPr>
                <w:rFonts w:ascii="Arial" w:hAnsi="Arial" w:cs="Arial"/>
                <w:sz w:val="20"/>
                <w:szCs w:val="20"/>
              </w:rPr>
              <w:t xml:space="preserve">referencias del universo de uno de los descriptores </w:t>
            </w:r>
          </w:p>
          <w:p w:rsidR="00244AAA" w:rsidRPr="00EB2F35" w:rsidRDefault="00244AAA" w:rsidP="00562364">
            <w:pPr>
              <w:tabs>
                <w:tab w:val="left" w:pos="123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</w:tcPr>
          <w:p w:rsidR="00244AAA" w:rsidRPr="00EB2F35" w:rsidRDefault="00244AAA" w:rsidP="0056236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2F35">
              <w:rPr>
                <w:rFonts w:ascii="Arial" w:hAnsi="Arial" w:cs="Arial"/>
                <w:sz w:val="20"/>
                <w:szCs w:val="20"/>
                <w:lang w:val="en-US"/>
              </w:rPr>
              <w:t>Por</w:t>
            </w:r>
            <w:proofErr w:type="spellEnd"/>
            <w:r w:rsidRPr="00EB2F3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2F35">
              <w:rPr>
                <w:rFonts w:ascii="Arial" w:hAnsi="Arial" w:cs="Arial"/>
                <w:sz w:val="20"/>
                <w:szCs w:val="20"/>
                <w:lang w:val="en-US"/>
              </w:rPr>
              <w:t>ejemplo</w:t>
            </w:r>
            <w:proofErr w:type="spellEnd"/>
            <w:r w:rsidRPr="00EB2F35">
              <w:rPr>
                <w:rFonts w:ascii="Arial" w:hAnsi="Arial" w:cs="Arial"/>
                <w:sz w:val="20"/>
                <w:szCs w:val="20"/>
                <w:lang w:val="en-US"/>
              </w:rPr>
              <w:t xml:space="preserve">: (BEATLES AND NOT SONGS). </w:t>
            </w:r>
            <w:r w:rsidRPr="00EB2F35">
              <w:rPr>
                <w:rFonts w:ascii="Arial" w:hAnsi="Arial" w:cs="Arial"/>
                <w:sz w:val="20"/>
                <w:szCs w:val="20"/>
              </w:rPr>
              <w:t>El</w:t>
            </w:r>
          </w:p>
          <w:p w:rsidR="00244AAA" w:rsidRPr="00EB2F35" w:rsidRDefault="00244AAA" w:rsidP="0056236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2F35">
              <w:rPr>
                <w:rFonts w:ascii="Arial" w:hAnsi="Arial" w:cs="Arial"/>
                <w:sz w:val="20"/>
                <w:szCs w:val="20"/>
              </w:rPr>
              <w:t xml:space="preserve">listado por obtener son todas las referencias sobre </w:t>
            </w:r>
            <w:proofErr w:type="spellStart"/>
            <w:r w:rsidRPr="00EB2F35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B2F35">
              <w:rPr>
                <w:rFonts w:ascii="Arial" w:hAnsi="Arial" w:cs="Arial"/>
                <w:sz w:val="20"/>
                <w:szCs w:val="20"/>
              </w:rPr>
              <w:t xml:space="preserve"> Beatles, excepto las relacionadas</w:t>
            </w:r>
          </w:p>
          <w:p w:rsidR="00244AAA" w:rsidRPr="00EB2F35" w:rsidRDefault="00244AAA" w:rsidP="00562364">
            <w:pPr>
              <w:tabs>
                <w:tab w:val="left" w:pos="1230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B2F35">
              <w:rPr>
                <w:rFonts w:ascii="Arial" w:hAnsi="Arial" w:cs="Arial"/>
                <w:sz w:val="20"/>
                <w:szCs w:val="20"/>
              </w:rPr>
              <w:t>con</w:t>
            </w:r>
            <w:proofErr w:type="gramEnd"/>
            <w:r w:rsidRPr="00EB2F35">
              <w:rPr>
                <w:rFonts w:ascii="Arial" w:hAnsi="Arial" w:cs="Arial"/>
                <w:sz w:val="20"/>
                <w:szCs w:val="20"/>
              </w:rPr>
              <w:t xml:space="preserve"> sus canciones.</w:t>
            </w:r>
          </w:p>
        </w:tc>
      </w:tr>
    </w:tbl>
    <w:p w:rsidR="00244AAA" w:rsidRDefault="00C90013" w:rsidP="00244AAA">
      <w:pPr>
        <w:tabs>
          <w:tab w:val="left" w:pos="1230"/>
        </w:tabs>
      </w:pPr>
      <w:r w:rsidRPr="00C90013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846364" wp14:editId="03E5B63E">
                <wp:simplePos x="0" y="0"/>
                <wp:positionH relativeFrom="column">
                  <wp:posOffset>-3810</wp:posOffset>
                </wp:positionH>
                <wp:positionV relativeFrom="paragraph">
                  <wp:posOffset>230505</wp:posOffset>
                </wp:positionV>
                <wp:extent cx="600075" cy="466725"/>
                <wp:effectExtent l="0" t="0" r="9525" b="9525"/>
                <wp:wrapNone/>
                <wp:docPr id="15" name="15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66725"/>
                        </a:xfrm>
                        <a:prstGeom prst="ellipse">
                          <a:avLst/>
                        </a:prstGeom>
                        <a:solidFill>
                          <a:srgbClr val="4BACC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504B8" w:rsidRDefault="001504B8" w:rsidP="00C90013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15 Elipse" o:spid="_x0000_s1035" style="position:absolute;margin-left:-.3pt;margin-top:18.15pt;width:47.2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" fillcolor="#4bacc6" stroked="f" strokeweight="2pt">
                <v:textbox>
                  <w:txbxContent>
                    <w:p w:rsidR="00562364" w:rsidRDefault="00562364" w:rsidP="00C90013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:rsidR="008F3F8C" w:rsidRPr="00EB2F35" w:rsidRDefault="00244AAA" w:rsidP="00EB2F35">
      <w:pPr>
        <w:pStyle w:val="Prrafodelista"/>
        <w:numPr>
          <w:ilvl w:val="0"/>
          <w:numId w:val="1"/>
        </w:numPr>
        <w:tabs>
          <w:tab w:val="left" w:pos="1230"/>
        </w:tabs>
        <w:jc w:val="both"/>
        <w:rPr>
          <w:rFonts w:ascii="Arial" w:hAnsi="Arial" w:cs="Arial"/>
          <w:sz w:val="24"/>
          <w:szCs w:val="24"/>
        </w:rPr>
      </w:pPr>
      <w:r w:rsidRPr="00EB2F35">
        <w:rPr>
          <w:rFonts w:ascii="Arial" w:hAnsi="Arial" w:cs="Arial"/>
          <w:sz w:val="24"/>
          <w:szCs w:val="24"/>
        </w:rPr>
        <w:t>Obtener un listado de referencias vinculadas con el planteamiento. Revisarlas.</w:t>
      </w:r>
      <w:r w:rsidR="00EB2F35">
        <w:rPr>
          <w:rFonts w:ascii="Arial" w:hAnsi="Arial" w:cs="Arial"/>
          <w:sz w:val="24"/>
          <w:szCs w:val="24"/>
        </w:rPr>
        <w:t xml:space="preserve"> </w:t>
      </w:r>
      <w:r w:rsidRPr="00EB2F35">
        <w:rPr>
          <w:rFonts w:ascii="Arial" w:hAnsi="Arial" w:cs="Arial"/>
          <w:sz w:val="24"/>
          <w:szCs w:val="24"/>
        </w:rPr>
        <w:t>Elegir las más adecuadas (puede aprovechar para hacer ajustes a su índice tentativo.</w:t>
      </w:r>
    </w:p>
    <w:p w:rsidR="00244AAA" w:rsidRPr="00EB2F35" w:rsidRDefault="00244AAA" w:rsidP="00EB2F35">
      <w:pPr>
        <w:pStyle w:val="Prrafodelista"/>
        <w:numPr>
          <w:ilvl w:val="1"/>
          <w:numId w:val="1"/>
        </w:numPr>
        <w:tabs>
          <w:tab w:val="left" w:pos="1230"/>
        </w:tabs>
        <w:jc w:val="both"/>
        <w:rPr>
          <w:rFonts w:ascii="Arial" w:hAnsi="Arial" w:cs="Arial"/>
          <w:sz w:val="24"/>
          <w:szCs w:val="24"/>
        </w:rPr>
      </w:pPr>
      <w:r w:rsidRPr="00EB2F35">
        <w:rPr>
          <w:rFonts w:ascii="Arial" w:hAnsi="Arial" w:cs="Arial"/>
          <w:sz w:val="24"/>
          <w:szCs w:val="24"/>
        </w:rPr>
        <w:t>Presente evidencia de una búsqueda por cada base de datos</w:t>
      </w:r>
      <w:r w:rsidR="003E25C9" w:rsidRPr="00EB2F35">
        <w:rPr>
          <w:rFonts w:ascii="Arial" w:hAnsi="Arial" w:cs="Arial"/>
          <w:sz w:val="24"/>
          <w:szCs w:val="24"/>
        </w:rPr>
        <w:t xml:space="preserve"> (5)</w:t>
      </w:r>
      <w:r w:rsidRPr="00EB2F35">
        <w:rPr>
          <w:rFonts w:ascii="Arial" w:hAnsi="Arial" w:cs="Arial"/>
          <w:sz w:val="24"/>
          <w:szCs w:val="24"/>
        </w:rPr>
        <w:t>, por ejemplo:</w:t>
      </w:r>
    </w:p>
    <w:p w:rsidR="001504B8" w:rsidRDefault="007835CB" w:rsidP="003E25C9">
      <w:pPr>
        <w:pStyle w:val="Prrafodelista"/>
        <w:numPr>
          <w:ilvl w:val="0"/>
          <w:numId w:val="4"/>
        </w:numPr>
        <w:tabs>
          <w:tab w:val="left" w:pos="1230"/>
        </w:tabs>
        <w:rPr>
          <w:rFonts w:ascii="Arial" w:hAnsi="Arial" w:cs="Arial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679744" behindDoc="0" locked="0" layoutInCell="1" allowOverlap="1" wp14:anchorId="7A7B31F4" wp14:editId="63384D48">
            <wp:simplePos x="0" y="0"/>
            <wp:positionH relativeFrom="column">
              <wp:posOffset>-165735</wp:posOffset>
            </wp:positionH>
            <wp:positionV relativeFrom="paragraph">
              <wp:posOffset>397510</wp:posOffset>
            </wp:positionV>
            <wp:extent cx="5612130" cy="3507740"/>
            <wp:effectExtent l="0" t="0" r="762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07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5C9" w:rsidRPr="00C90013">
        <w:rPr>
          <w:rFonts w:ascii="Arial" w:hAnsi="Arial" w:cs="Arial"/>
          <w:b/>
          <w:sz w:val="24"/>
          <w:szCs w:val="24"/>
        </w:rPr>
        <w:t xml:space="preserve">Búsqueda en </w:t>
      </w:r>
      <w:proofErr w:type="spellStart"/>
      <w:r w:rsidR="003E25C9" w:rsidRPr="00C90013">
        <w:rPr>
          <w:rFonts w:ascii="Arial" w:hAnsi="Arial" w:cs="Arial"/>
          <w:b/>
          <w:sz w:val="24"/>
          <w:szCs w:val="24"/>
        </w:rPr>
        <w:t>Academic</w:t>
      </w:r>
      <w:proofErr w:type="spellEnd"/>
      <w:r w:rsidR="003E25C9" w:rsidRPr="00C9001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E25C9" w:rsidRPr="00C90013">
        <w:rPr>
          <w:rFonts w:ascii="Arial" w:hAnsi="Arial" w:cs="Arial"/>
          <w:b/>
          <w:sz w:val="24"/>
          <w:szCs w:val="24"/>
        </w:rPr>
        <w:t>Search</w:t>
      </w:r>
      <w:proofErr w:type="spellEnd"/>
      <w:r w:rsidR="003E25C9" w:rsidRPr="00C90013">
        <w:rPr>
          <w:rFonts w:ascii="Arial" w:hAnsi="Arial" w:cs="Arial"/>
          <w:b/>
          <w:sz w:val="24"/>
          <w:szCs w:val="24"/>
        </w:rPr>
        <w:t xml:space="preserve"> Premier de EBSCO/ términos </w:t>
      </w:r>
    </w:p>
    <w:p w:rsidR="001504B8" w:rsidRDefault="001504B8" w:rsidP="001504B8">
      <w:pPr>
        <w:pStyle w:val="Prrafodelista"/>
        <w:tabs>
          <w:tab w:val="left" w:pos="1230"/>
        </w:tabs>
        <w:rPr>
          <w:rFonts w:ascii="Arial" w:hAnsi="Arial" w:cs="Arial"/>
          <w:b/>
          <w:sz w:val="24"/>
          <w:szCs w:val="24"/>
        </w:rPr>
      </w:pPr>
      <w:r>
        <w:rPr>
          <w:noProof/>
          <w:lang w:eastAsia="es-MX"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635</wp:posOffset>
            </wp:positionV>
            <wp:extent cx="5612130" cy="4314190"/>
            <wp:effectExtent l="0" t="0" r="7620" b="0"/>
            <wp:wrapTight wrapText="bothSides">
              <wp:wrapPolygon edited="0">
                <wp:start x="0" y="0"/>
                <wp:lineTo x="0" y="21460"/>
                <wp:lineTo x="21556" y="21460"/>
                <wp:lineTo x="21556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14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4AAA" w:rsidRPr="001504B8" w:rsidRDefault="003E25C9" w:rsidP="003E25C9">
      <w:pPr>
        <w:pStyle w:val="Prrafodelista"/>
        <w:numPr>
          <w:ilvl w:val="0"/>
          <w:numId w:val="4"/>
        </w:numPr>
        <w:tabs>
          <w:tab w:val="left" w:pos="1230"/>
        </w:tabs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1504B8">
        <w:rPr>
          <w:rFonts w:ascii="Arial" w:hAnsi="Arial" w:cs="Arial"/>
          <w:b/>
          <w:sz w:val="24"/>
          <w:szCs w:val="24"/>
          <w:lang w:val="en-US"/>
        </w:rPr>
        <w:t>búsqueda</w:t>
      </w:r>
      <w:proofErr w:type="spellEnd"/>
      <w:r w:rsidRPr="001504B8">
        <w:rPr>
          <w:rFonts w:ascii="Arial" w:hAnsi="Arial" w:cs="Arial"/>
          <w:b/>
          <w:sz w:val="24"/>
          <w:szCs w:val="24"/>
          <w:lang w:val="en-US"/>
        </w:rPr>
        <w:t>: Similarity and interpersonal and relationships</w:t>
      </w:r>
    </w:p>
    <w:p w:rsidR="003E25C9" w:rsidRPr="001504B8" w:rsidRDefault="003E25C9" w:rsidP="00244AAA">
      <w:pPr>
        <w:tabs>
          <w:tab w:val="left" w:pos="1230"/>
        </w:tabs>
        <w:rPr>
          <w:rFonts w:ascii="Cambria" w:hAnsi="Cambria" w:cs="Cambria"/>
          <w:lang w:val="en-US"/>
        </w:rPr>
      </w:pPr>
    </w:p>
    <w:p w:rsidR="003E25C9" w:rsidRPr="001504B8" w:rsidRDefault="003E25C9" w:rsidP="00244AAA">
      <w:pPr>
        <w:tabs>
          <w:tab w:val="left" w:pos="1230"/>
        </w:tabs>
        <w:rPr>
          <w:rFonts w:ascii="Cambria" w:hAnsi="Cambria" w:cs="Cambria"/>
          <w:lang w:val="en-US"/>
        </w:rPr>
      </w:pPr>
    </w:p>
    <w:p w:rsidR="003E25C9" w:rsidRPr="001504B8" w:rsidRDefault="003E25C9" w:rsidP="00244AAA">
      <w:pPr>
        <w:tabs>
          <w:tab w:val="left" w:pos="1230"/>
        </w:tabs>
        <w:rPr>
          <w:lang w:val="en-US"/>
        </w:rPr>
      </w:pPr>
    </w:p>
    <w:p w:rsidR="00C90013" w:rsidRDefault="00C90013" w:rsidP="00C90013">
      <w:pPr>
        <w:pStyle w:val="Prrafodelista"/>
        <w:numPr>
          <w:ilvl w:val="0"/>
          <w:numId w:val="1"/>
        </w:numPr>
        <w:tabs>
          <w:tab w:val="left" w:pos="1230"/>
        </w:tabs>
        <w:jc w:val="both"/>
        <w:rPr>
          <w:rFonts w:ascii="Arial" w:hAnsi="Arial" w:cs="Arial"/>
          <w:sz w:val="24"/>
          <w:szCs w:val="24"/>
        </w:rPr>
      </w:pPr>
      <w:r w:rsidRPr="00C90013">
        <w:rPr>
          <w:rFonts w:ascii="Arial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6231FE" wp14:editId="3A248D27">
                <wp:simplePos x="0" y="0"/>
                <wp:positionH relativeFrom="column">
                  <wp:posOffset>62865</wp:posOffset>
                </wp:positionH>
                <wp:positionV relativeFrom="paragraph">
                  <wp:posOffset>-102870</wp:posOffset>
                </wp:positionV>
                <wp:extent cx="600075" cy="466725"/>
                <wp:effectExtent l="0" t="0" r="9525" b="9525"/>
                <wp:wrapNone/>
                <wp:docPr id="16" name="16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6672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504B8" w:rsidRDefault="001504B8" w:rsidP="00C90013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16 Elipse" o:spid="_x0000_s1036" style="position:absolute;left:0;text-align:left;margin-left:4.95pt;margin-top:-8.1pt;width:47.2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" fillcolor="#f79646" stroked="f" strokeweight="2pt">
                <v:textbox>
                  <w:txbxContent>
                    <w:p w:rsidR="00562364" w:rsidRDefault="00562364" w:rsidP="00C90013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="00EB2F35" w:rsidRPr="00C90013">
        <w:rPr>
          <w:rFonts w:ascii="Arial" w:hAnsi="Arial" w:cs="Arial"/>
          <w:sz w:val="24"/>
          <w:szCs w:val="24"/>
        </w:rPr>
        <w:t>Presente la información obtenida a manera de bibliografía. La lista debe contener un mínimo de 20 referencias en formato APA, ordenadas alfabéticamente</w:t>
      </w:r>
      <w:r>
        <w:rPr>
          <w:rFonts w:ascii="Arial" w:hAnsi="Arial" w:cs="Arial"/>
          <w:sz w:val="24"/>
          <w:szCs w:val="24"/>
        </w:rPr>
        <w:t xml:space="preserve"> y enumeradas al inicio</w:t>
      </w:r>
      <w:r w:rsidR="00EB2F35" w:rsidRPr="00C90013">
        <w:rPr>
          <w:rFonts w:ascii="Arial" w:hAnsi="Arial" w:cs="Arial"/>
          <w:sz w:val="24"/>
          <w:szCs w:val="24"/>
        </w:rPr>
        <w:t>. No olvide que la información debe ser relevante a su tema de investigación, de lo contrario no será de utilidad el ejercicio de hoy.</w:t>
      </w:r>
    </w:p>
    <w:p w:rsidR="00244AAA" w:rsidRDefault="00C90013" w:rsidP="00C90013">
      <w:pPr>
        <w:pStyle w:val="Prrafodelista"/>
        <w:tabs>
          <w:tab w:val="left" w:pos="1230"/>
        </w:tabs>
        <w:ind w:left="159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Ejemplo:</w:t>
      </w:r>
    </w:p>
    <w:p w:rsidR="00C90013" w:rsidRDefault="00C90013" w:rsidP="00C90013">
      <w:pPr>
        <w:pStyle w:val="Prrafodelista"/>
        <w:tabs>
          <w:tab w:val="left" w:pos="1230"/>
        </w:tabs>
        <w:ind w:left="1590"/>
        <w:rPr>
          <w:rFonts w:ascii="Arial" w:hAnsi="Arial" w:cs="Arial"/>
          <w:sz w:val="24"/>
          <w:szCs w:val="24"/>
        </w:rPr>
      </w:pPr>
    </w:p>
    <w:p w:rsidR="00C90013" w:rsidRDefault="00C90013" w:rsidP="00C90013">
      <w:pPr>
        <w:pStyle w:val="Prrafodelista"/>
        <w:tabs>
          <w:tab w:val="left" w:pos="1230"/>
        </w:tabs>
        <w:ind w:left="1590"/>
        <w:rPr>
          <w:rFonts w:ascii="Arial" w:hAnsi="Arial" w:cs="Arial"/>
          <w:sz w:val="24"/>
          <w:szCs w:val="24"/>
        </w:rPr>
      </w:pPr>
    </w:p>
    <w:p w:rsidR="00C90013" w:rsidRPr="00C90013" w:rsidRDefault="00C90013" w:rsidP="00C90013">
      <w:pPr>
        <w:pStyle w:val="Prrafodelista"/>
        <w:tabs>
          <w:tab w:val="left" w:pos="1230"/>
        </w:tabs>
        <w:ind w:left="1590"/>
        <w:rPr>
          <w:rFonts w:ascii="Arial" w:hAnsi="Arial" w:cs="Arial"/>
          <w:b/>
          <w:sz w:val="24"/>
          <w:szCs w:val="24"/>
        </w:rPr>
      </w:pPr>
      <w:r w:rsidRPr="00C90013">
        <w:rPr>
          <w:rFonts w:ascii="Arial" w:hAnsi="Arial" w:cs="Arial"/>
          <w:b/>
          <w:sz w:val="24"/>
          <w:szCs w:val="24"/>
        </w:rPr>
        <w:t>Bibliografía:</w:t>
      </w:r>
    </w:p>
    <w:p w:rsidR="00C90013" w:rsidRDefault="00C90013" w:rsidP="00C90013">
      <w:pPr>
        <w:pStyle w:val="Prrafodelista"/>
        <w:tabs>
          <w:tab w:val="left" w:pos="1230"/>
        </w:tabs>
        <w:ind w:left="1590"/>
        <w:rPr>
          <w:rFonts w:ascii="Arial" w:hAnsi="Arial" w:cs="Arial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s-ES" w:eastAsia="en-US"/>
        </w:rPr>
        <w:id w:val="211925386"/>
        <w:docPartObj>
          <w:docPartGallery w:val="Bibliographies"/>
          <w:docPartUnique/>
        </w:docPartObj>
      </w:sdtPr>
      <w:sdtEndPr>
        <w:rPr>
          <w:lang w:val="es-MX"/>
        </w:rPr>
      </w:sdtEndPr>
      <w:sdtContent>
        <w:p w:rsidR="007835CB" w:rsidRPr="001504B8" w:rsidRDefault="007835CB">
          <w:pPr>
            <w:pStyle w:val="Ttulo1"/>
          </w:pPr>
          <w:r w:rsidRPr="001504B8">
            <w:t>Bibliografía</w:t>
          </w:r>
        </w:p>
        <w:sdt>
          <w:sdtPr>
            <w:id w:val="111145805"/>
            <w:bibliography/>
          </w:sdtPr>
          <w:sdtContent>
            <w:p w:rsidR="007835CB" w:rsidRPr="007835CB" w:rsidRDefault="007835CB" w:rsidP="007835CB">
              <w:pPr>
                <w:pStyle w:val="Bibliografa"/>
                <w:ind w:left="720" w:hanging="720"/>
                <w:rPr>
                  <w:noProof/>
                  <w:lang w:val="en-US"/>
                </w:rPr>
              </w:pPr>
              <w:r>
                <w:fldChar w:fldCharType="begin"/>
              </w:r>
              <w:r w:rsidRPr="001504B8">
                <w:instrText>BIBLIOGRAPHY</w:instrText>
              </w:r>
              <w:r>
                <w:fldChar w:fldCharType="separate"/>
              </w:r>
              <w:r w:rsidRPr="001504B8">
                <w:rPr>
                  <w:noProof/>
                </w:rPr>
                <w:t xml:space="preserve">Arbelaez, H. (1998). </w:t>
              </w:r>
              <w:r w:rsidRPr="007835CB">
                <w:rPr>
                  <w:i/>
                  <w:iCs/>
                  <w:noProof/>
                  <w:lang w:val="en-US"/>
                </w:rPr>
                <w:t>Privatizing Monopolies: Lessens From the Telecommunications and Transport Sectors in Latin America.</w:t>
              </w:r>
              <w:r w:rsidRPr="007835CB">
                <w:rPr>
                  <w:noProof/>
                  <w:lang w:val="en-US"/>
                </w:rPr>
                <w:t xml:space="preserve"> Beverly Hills: University of Miami.</w:t>
              </w:r>
            </w:p>
            <w:p w:rsidR="007835CB" w:rsidRPr="007835CB" w:rsidRDefault="007835CB" w:rsidP="007835CB">
              <w:pPr>
                <w:pStyle w:val="Bibliografa"/>
                <w:ind w:left="720" w:hanging="720"/>
                <w:rPr>
                  <w:noProof/>
                  <w:lang w:val="en-US"/>
                </w:rPr>
              </w:pPr>
              <w:r w:rsidRPr="007835CB">
                <w:rPr>
                  <w:noProof/>
                  <w:lang w:val="en-US"/>
                </w:rPr>
                <w:t xml:space="preserve">Casey, N. (16 de marzo de 2013). Carlos Slim's Empire Under Attack. </w:t>
              </w:r>
              <w:r w:rsidRPr="007835CB">
                <w:rPr>
                  <w:i/>
                  <w:iCs/>
                  <w:noProof/>
                  <w:lang w:val="en-US"/>
                </w:rPr>
                <w:t>Wall Street Journal</w:t>
              </w:r>
              <w:r w:rsidRPr="007835CB">
                <w:rPr>
                  <w:noProof/>
                  <w:lang w:val="en-US"/>
                </w:rPr>
                <w:t>.</w:t>
              </w:r>
            </w:p>
            <w:p w:rsidR="007835CB" w:rsidRPr="007835CB" w:rsidRDefault="007835CB" w:rsidP="007835CB">
              <w:pPr>
                <w:pStyle w:val="Bibliografa"/>
                <w:ind w:left="720" w:hanging="720"/>
                <w:rPr>
                  <w:noProof/>
                  <w:lang w:val="en-US"/>
                </w:rPr>
              </w:pPr>
              <w:r w:rsidRPr="007835CB">
                <w:rPr>
                  <w:noProof/>
                  <w:lang w:val="en-US"/>
                </w:rPr>
                <w:t xml:space="preserve">O'Neil, S. K. (Marzo de 2013). Mexico Makes It: A Transformed Society, Economy, and Government. </w:t>
              </w:r>
              <w:r w:rsidRPr="007835CB">
                <w:rPr>
                  <w:i/>
                  <w:iCs/>
                  <w:noProof/>
                  <w:lang w:val="en-US"/>
                </w:rPr>
                <w:t>Council on Foreign Relations NY</w:t>
              </w:r>
              <w:r w:rsidRPr="007835CB">
                <w:rPr>
                  <w:noProof/>
                  <w:lang w:val="en-US"/>
                </w:rPr>
                <w:t>.</w:t>
              </w:r>
            </w:p>
            <w:p w:rsidR="007835CB" w:rsidRDefault="007835CB" w:rsidP="007835CB">
              <w:pPr>
                <w:pStyle w:val="Bibliografa"/>
                <w:ind w:left="720" w:hanging="720"/>
                <w:rPr>
                  <w:noProof/>
                  <w:lang w:val="es-ES"/>
                </w:rPr>
              </w:pPr>
              <w:r w:rsidRPr="007835CB">
                <w:rPr>
                  <w:noProof/>
                  <w:lang w:val="en-US"/>
                </w:rPr>
                <w:t xml:space="preserve">Talley, I. (12 de Octubre de 2012). Mexico's Age of Agreement: A Mandate for Reform. </w:t>
              </w:r>
              <w:r>
                <w:rPr>
                  <w:i/>
                  <w:iCs/>
                  <w:noProof/>
                  <w:lang w:val="es-ES"/>
                </w:rPr>
                <w:t>Wall Street Journal (Online)</w:t>
              </w:r>
              <w:r>
                <w:rPr>
                  <w:noProof/>
                  <w:lang w:val="es-ES"/>
                </w:rPr>
                <w:t>.</w:t>
              </w:r>
            </w:p>
            <w:p w:rsidR="007835CB" w:rsidRDefault="007835CB" w:rsidP="007835CB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:rsidR="00C90013" w:rsidRPr="00C90013" w:rsidRDefault="00C90013" w:rsidP="00C90013">
      <w:pPr>
        <w:pStyle w:val="Prrafodelista"/>
        <w:tabs>
          <w:tab w:val="left" w:pos="1230"/>
        </w:tabs>
        <w:ind w:left="159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90013" w:rsidRPr="00C90013">
      <w:headerReference w:type="default" r:id="rId17"/>
      <w:footerReference w:type="default" r:id="rId1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4B8" w:rsidRDefault="001504B8" w:rsidP="00596618">
      <w:pPr>
        <w:spacing w:after="0" w:line="240" w:lineRule="auto"/>
      </w:pPr>
      <w:r>
        <w:separator/>
      </w:r>
    </w:p>
  </w:endnote>
  <w:endnote w:type="continuationSeparator" w:id="0">
    <w:p w:rsidR="001504B8" w:rsidRDefault="001504B8" w:rsidP="00596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8354523"/>
      <w:docPartObj>
        <w:docPartGallery w:val="Page Numbers (Bottom of Page)"/>
        <w:docPartUnique/>
      </w:docPartObj>
    </w:sdtPr>
    <w:sdtContent>
      <w:p w:rsidR="001504B8" w:rsidRDefault="001504B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4A2" w:rsidRPr="003204A2">
          <w:rPr>
            <w:noProof/>
            <w:lang w:val="es-ES"/>
          </w:rPr>
          <w:t>5</w:t>
        </w:r>
        <w:r>
          <w:fldChar w:fldCharType="end"/>
        </w:r>
      </w:p>
    </w:sdtContent>
  </w:sdt>
  <w:p w:rsidR="001504B8" w:rsidRDefault="001504B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4B8" w:rsidRDefault="001504B8" w:rsidP="00596618">
      <w:pPr>
        <w:spacing w:after="0" w:line="240" w:lineRule="auto"/>
      </w:pPr>
      <w:r>
        <w:separator/>
      </w:r>
    </w:p>
  </w:footnote>
  <w:footnote w:type="continuationSeparator" w:id="0">
    <w:p w:rsidR="001504B8" w:rsidRDefault="001504B8" w:rsidP="00596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shd w:val="clear" w:color="auto" w:fill="548DD4" w:themeFill="text2" w:themeFillTint="99"/>
      <w:tblLook w:val="04A0" w:firstRow="1" w:lastRow="0" w:firstColumn="1" w:lastColumn="0" w:noHBand="0" w:noVBand="1"/>
    </w:tblPr>
    <w:tblGrid>
      <w:gridCol w:w="7696"/>
      <w:gridCol w:w="1358"/>
    </w:tblGrid>
    <w:tr w:rsidR="001504B8" w:rsidTr="00D3277C">
      <w:trPr>
        <w:trHeight w:val="475"/>
      </w:trPr>
      <w:sdt>
        <w:sdtPr>
          <w:rPr>
            <w:caps/>
            <w:color w:val="FFFFFF" w:themeColor="background1"/>
          </w:rPr>
          <w:alias w:val="Título"/>
          <w:id w:val="78273368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548DD4" w:themeFill="text2" w:themeFillTint="99"/>
              <w:vAlign w:val="center"/>
            </w:tcPr>
            <w:p w:rsidR="001504B8" w:rsidRDefault="001504B8" w:rsidP="00D3277C">
              <w:pPr>
                <w:pStyle w:val="Encabezado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Comunicación e investigación/Mtra. laura acosta</w:t>
              </w:r>
            </w:p>
          </w:tc>
        </w:sdtContent>
      </w:sdt>
      <w:sdt>
        <w:sdtPr>
          <w:rPr>
            <w:color w:val="FFFFFF" w:themeColor="background1"/>
          </w:rPr>
          <w:alias w:val="Fecha"/>
          <w:id w:val="78273375"/>
          <w:dataBinding w:prefixMappings="xmlns:ns0='http://schemas.microsoft.com/office/2006/coverPageProps'" w:xpath="/ns0:CoverPageProperties[1]/ns0:PublishDate[1]" w:storeItemID="{55AF091B-3C7A-41E3-B477-F2FDAA23CFDA}"/>
          <w:date w:fullDate="2013-04-04T00:00:00Z">
            <w:dateFormat w:val="d 'de' MMMM 'de' yyyy"/>
            <w:lid w:val="es-E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F79646" w:themeFill="accent6"/>
              <w:vAlign w:val="center"/>
            </w:tcPr>
            <w:p w:rsidR="001504B8" w:rsidRDefault="001504B8">
              <w:pPr>
                <w:pStyle w:val="Encabezado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  <w:lang w:val="es-ES"/>
                </w:rPr>
                <w:t>4 de abril de 2013</w:t>
              </w:r>
            </w:p>
          </w:tc>
        </w:sdtContent>
      </w:sdt>
    </w:tr>
  </w:tbl>
  <w:p w:rsidR="001504B8" w:rsidRDefault="001504B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63EB9"/>
    <w:multiLevelType w:val="hybridMultilevel"/>
    <w:tmpl w:val="F078B932"/>
    <w:lvl w:ilvl="0" w:tplc="715EC6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276F2"/>
    <w:multiLevelType w:val="hybridMultilevel"/>
    <w:tmpl w:val="09B263A2"/>
    <w:lvl w:ilvl="0" w:tplc="715EC6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B55D6"/>
    <w:multiLevelType w:val="hybridMultilevel"/>
    <w:tmpl w:val="5F8ACE5E"/>
    <w:lvl w:ilvl="0" w:tplc="715EC648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41810"/>
    <w:multiLevelType w:val="hybridMultilevel"/>
    <w:tmpl w:val="30EE9D12"/>
    <w:lvl w:ilvl="0" w:tplc="715EC648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10" w:hanging="360"/>
      </w:pPr>
    </w:lvl>
    <w:lvl w:ilvl="2" w:tplc="080A001B" w:tentative="1">
      <w:start w:val="1"/>
      <w:numFmt w:val="lowerRoman"/>
      <w:lvlText w:val="%3."/>
      <w:lvlJc w:val="right"/>
      <w:pPr>
        <w:ind w:left="3030" w:hanging="180"/>
      </w:pPr>
    </w:lvl>
    <w:lvl w:ilvl="3" w:tplc="080A000F" w:tentative="1">
      <w:start w:val="1"/>
      <w:numFmt w:val="decimal"/>
      <w:lvlText w:val="%4."/>
      <w:lvlJc w:val="left"/>
      <w:pPr>
        <w:ind w:left="3750" w:hanging="360"/>
      </w:pPr>
    </w:lvl>
    <w:lvl w:ilvl="4" w:tplc="080A0019" w:tentative="1">
      <w:start w:val="1"/>
      <w:numFmt w:val="lowerLetter"/>
      <w:lvlText w:val="%5."/>
      <w:lvlJc w:val="left"/>
      <w:pPr>
        <w:ind w:left="4470" w:hanging="360"/>
      </w:pPr>
    </w:lvl>
    <w:lvl w:ilvl="5" w:tplc="080A001B" w:tentative="1">
      <w:start w:val="1"/>
      <w:numFmt w:val="lowerRoman"/>
      <w:lvlText w:val="%6."/>
      <w:lvlJc w:val="right"/>
      <w:pPr>
        <w:ind w:left="5190" w:hanging="180"/>
      </w:pPr>
    </w:lvl>
    <w:lvl w:ilvl="6" w:tplc="080A000F" w:tentative="1">
      <w:start w:val="1"/>
      <w:numFmt w:val="decimal"/>
      <w:lvlText w:val="%7."/>
      <w:lvlJc w:val="left"/>
      <w:pPr>
        <w:ind w:left="5910" w:hanging="360"/>
      </w:pPr>
    </w:lvl>
    <w:lvl w:ilvl="7" w:tplc="080A0019" w:tentative="1">
      <w:start w:val="1"/>
      <w:numFmt w:val="lowerLetter"/>
      <w:lvlText w:val="%8."/>
      <w:lvlJc w:val="left"/>
      <w:pPr>
        <w:ind w:left="6630" w:hanging="360"/>
      </w:pPr>
    </w:lvl>
    <w:lvl w:ilvl="8" w:tplc="080A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4">
    <w:nsid w:val="3BFC0267"/>
    <w:multiLevelType w:val="hybridMultilevel"/>
    <w:tmpl w:val="FA9CCA04"/>
    <w:lvl w:ilvl="0" w:tplc="715EC6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312"/>
    <w:rsid w:val="001504B8"/>
    <w:rsid w:val="001543EA"/>
    <w:rsid w:val="00244AAA"/>
    <w:rsid w:val="002A281E"/>
    <w:rsid w:val="003204A2"/>
    <w:rsid w:val="003E25C9"/>
    <w:rsid w:val="00562364"/>
    <w:rsid w:val="00596618"/>
    <w:rsid w:val="007835CB"/>
    <w:rsid w:val="008F3F8C"/>
    <w:rsid w:val="00A805AE"/>
    <w:rsid w:val="00A91E4C"/>
    <w:rsid w:val="00B4059B"/>
    <w:rsid w:val="00C90013"/>
    <w:rsid w:val="00D3277C"/>
    <w:rsid w:val="00EA6312"/>
    <w:rsid w:val="00EB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835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9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1E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91E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A91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966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6618"/>
  </w:style>
  <w:style w:type="paragraph" w:styleId="Piedepgina">
    <w:name w:val="footer"/>
    <w:basedOn w:val="Normal"/>
    <w:link w:val="PiedepginaCar"/>
    <w:uiPriority w:val="99"/>
    <w:unhideWhenUsed/>
    <w:rsid w:val="005966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6618"/>
  </w:style>
  <w:style w:type="character" w:customStyle="1" w:styleId="Ttulo1Car">
    <w:name w:val="Título 1 Car"/>
    <w:basedOn w:val="Fuentedeprrafopredeter"/>
    <w:link w:val="Ttulo1"/>
    <w:uiPriority w:val="9"/>
    <w:rsid w:val="007835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Bibliografa">
    <w:name w:val="Bibliography"/>
    <w:basedOn w:val="Normal"/>
    <w:next w:val="Normal"/>
    <w:uiPriority w:val="37"/>
    <w:unhideWhenUsed/>
    <w:rsid w:val="007835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835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9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1E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91E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A91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966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6618"/>
  </w:style>
  <w:style w:type="paragraph" w:styleId="Piedepgina">
    <w:name w:val="footer"/>
    <w:basedOn w:val="Normal"/>
    <w:link w:val="PiedepginaCar"/>
    <w:uiPriority w:val="99"/>
    <w:unhideWhenUsed/>
    <w:rsid w:val="005966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6618"/>
  </w:style>
  <w:style w:type="character" w:customStyle="1" w:styleId="Ttulo1Car">
    <w:name w:val="Título 1 Car"/>
    <w:basedOn w:val="Fuentedeprrafopredeter"/>
    <w:link w:val="Ttulo1"/>
    <w:uiPriority w:val="9"/>
    <w:rsid w:val="007835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Bibliografa">
    <w:name w:val="Bibliography"/>
    <w:basedOn w:val="Normal"/>
    <w:next w:val="Normal"/>
    <w:uiPriority w:val="37"/>
    <w:unhideWhenUsed/>
    <w:rsid w:val="00783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microsoft.com/office/2007/relationships/stylesWithEffects" Target="stylesWithEffects.xml"/><Relationship Id="rId15" Type="http://schemas.openxmlformats.org/officeDocument/2006/relationships/image" Target="media/image1.png"/><Relationship Id="rId10" Type="http://schemas.openxmlformats.org/officeDocument/2006/relationships/diagramData" Target="diagrams/data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D621218-28D1-4690-A54B-41B9B252A8DA}" type="doc">
      <dgm:prSet loTypeId="urn:microsoft.com/office/officeart/2005/8/layout/process5" loCatId="process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es-MX"/>
        </a:p>
      </dgm:t>
    </dgm:pt>
    <dgm:pt modelId="{4611B34A-91AA-4F09-8F22-F39500910A8D}">
      <dgm:prSet phldrT="[Texto]"/>
      <dgm:spPr/>
      <dgm:t>
        <a:bodyPr/>
        <a:lstStyle/>
        <a:p>
          <a:r>
            <a:rPr lang="es-MX"/>
            <a:t>Identificar términos o palabras clave: pueden derivarse del planteamiento o de un título preliminar del trabajo o investigación.</a:t>
          </a:r>
        </a:p>
      </dgm:t>
    </dgm:pt>
    <dgm:pt modelId="{8AB7646D-3DDA-4A08-BCF8-F4137AF2FE5F}" type="parTrans" cxnId="{B09D6FF9-2AAB-4680-BEA6-8CB9897202C0}">
      <dgm:prSet/>
      <dgm:spPr/>
      <dgm:t>
        <a:bodyPr/>
        <a:lstStyle/>
        <a:p>
          <a:endParaRPr lang="es-MX"/>
        </a:p>
      </dgm:t>
    </dgm:pt>
    <dgm:pt modelId="{1EF017EA-1D78-48D2-99AD-A012E6C7CCDD}" type="sibTrans" cxnId="{B09D6FF9-2AAB-4680-BEA6-8CB9897202C0}">
      <dgm:prSet/>
      <dgm:spPr/>
      <dgm:t>
        <a:bodyPr/>
        <a:lstStyle/>
        <a:p>
          <a:endParaRPr lang="es-MX"/>
        </a:p>
      </dgm:t>
    </dgm:pt>
    <dgm:pt modelId="{189E99B6-8066-49CF-92C0-5555E1C5947D}">
      <dgm:prSet phldrT="[Texto]"/>
      <dgm:spPr/>
      <dgm:t>
        <a:bodyPr/>
        <a:lstStyle/>
        <a:p>
          <a:r>
            <a:rPr lang="es-MX"/>
            <a:t>Seleccionar una base de datos apropiada (en el documento: BD UPSLP descripción encontrará las que la universidad le ofrece)</a:t>
          </a:r>
        </a:p>
      </dgm:t>
    </dgm:pt>
    <dgm:pt modelId="{7E870E81-E629-4DD7-BC8A-D9B455BC15E8}" type="parTrans" cxnId="{FAEF3727-22BD-4C96-AE4C-7ADFD5EF9595}">
      <dgm:prSet/>
      <dgm:spPr/>
      <dgm:t>
        <a:bodyPr/>
        <a:lstStyle/>
        <a:p>
          <a:endParaRPr lang="es-MX"/>
        </a:p>
      </dgm:t>
    </dgm:pt>
    <dgm:pt modelId="{BEFBEBC9-B350-4C96-88BC-07DAB10700A3}" type="sibTrans" cxnId="{FAEF3727-22BD-4C96-AE4C-7ADFD5EF9595}">
      <dgm:prSet/>
      <dgm:spPr/>
      <dgm:t>
        <a:bodyPr/>
        <a:lstStyle/>
        <a:p>
          <a:endParaRPr lang="es-MX"/>
        </a:p>
      </dgm:t>
    </dgm:pt>
    <dgm:pt modelId="{8D356E9A-184C-4AA1-8581-E2401F695502}">
      <dgm:prSet phldrT="[Texto]"/>
      <dgm:spPr/>
      <dgm:t>
        <a:bodyPr/>
        <a:lstStyle/>
        <a:p>
          <a:r>
            <a:rPr lang="es-MX"/>
            <a:t>En "search (búsqueda) o "advanced search" (Búsqueda avanzada), introducir los términos y las preposiciones booleanas, de acuerdo con el propósito de búsqueda.</a:t>
          </a:r>
        </a:p>
      </dgm:t>
    </dgm:pt>
    <dgm:pt modelId="{3781AA7E-C787-4017-A70F-05C14CC689DE}" type="parTrans" cxnId="{BBBF5375-C87D-4226-8FC7-5640D19DAAE8}">
      <dgm:prSet/>
      <dgm:spPr/>
      <dgm:t>
        <a:bodyPr/>
        <a:lstStyle/>
        <a:p>
          <a:endParaRPr lang="es-MX"/>
        </a:p>
      </dgm:t>
    </dgm:pt>
    <dgm:pt modelId="{677811A8-E30A-44F6-8A77-7486475D9D08}" type="sibTrans" cxnId="{BBBF5375-C87D-4226-8FC7-5640D19DAAE8}">
      <dgm:prSet/>
      <dgm:spPr/>
      <dgm:t>
        <a:bodyPr/>
        <a:lstStyle/>
        <a:p>
          <a:endParaRPr lang="es-MX"/>
        </a:p>
      </dgm:t>
    </dgm:pt>
    <dgm:pt modelId="{2730D387-47E6-419C-B10F-BCA58A22ED92}">
      <dgm:prSet phldrT="[Texto]"/>
      <dgm:spPr/>
      <dgm:t>
        <a:bodyPr/>
        <a:lstStyle/>
        <a:p>
          <a:r>
            <a:rPr lang="es-MX"/>
            <a:t>Obtener un listado de referencias vinculadas con el planteamiento. Revisarlas. Elegir las más adecuadas</a:t>
          </a:r>
        </a:p>
      </dgm:t>
    </dgm:pt>
    <dgm:pt modelId="{ED4BDC04-DDF4-4776-94AB-913A1C2D42FD}" type="parTrans" cxnId="{A2110622-C12E-4375-A810-B1DB47D0AF6B}">
      <dgm:prSet/>
      <dgm:spPr/>
      <dgm:t>
        <a:bodyPr/>
        <a:lstStyle/>
        <a:p>
          <a:endParaRPr lang="es-MX"/>
        </a:p>
      </dgm:t>
    </dgm:pt>
    <dgm:pt modelId="{025F5039-A2EB-4E44-9F38-8885F2114901}" type="sibTrans" cxnId="{A2110622-C12E-4375-A810-B1DB47D0AF6B}">
      <dgm:prSet/>
      <dgm:spPr/>
      <dgm:t>
        <a:bodyPr/>
        <a:lstStyle/>
        <a:p>
          <a:endParaRPr lang="es-MX"/>
        </a:p>
      </dgm:t>
    </dgm:pt>
    <dgm:pt modelId="{08C87468-4C8D-4928-B798-809E802527A3}">
      <dgm:prSet phldrT="[Texto]"/>
      <dgm:spPr/>
      <dgm:t>
        <a:bodyPr/>
        <a:lstStyle/>
        <a:p>
          <a:r>
            <a:rPr lang="es-MX"/>
            <a:t>Presentar la información sistematizada</a:t>
          </a:r>
        </a:p>
      </dgm:t>
    </dgm:pt>
    <dgm:pt modelId="{14CDDCE8-BE3F-4BC6-A41C-9A7DCE22A546}" type="parTrans" cxnId="{896777E5-FD7C-4574-909C-98A4E6B22EB5}">
      <dgm:prSet/>
      <dgm:spPr/>
      <dgm:t>
        <a:bodyPr/>
        <a:lstStyle/>
        <a:p>
          <a:endParaRPr lang="es-MX"/>
        </a:p>
      </dgm:t>
    </dgm:pt>
    <dgm:pt modelId="{0C8E0BAE-E6F1-40EB-B64C-CE65DC17D365}" type="sibTrans" cxnId="{896777E5-FD7C-4574-909C-98A4E6B22EB5}">
      <dgm:prSet/>
      <dgm:spPr/>
      <dgm:t>
        <a:bodyPr/>
        <a:lstStyle/>
        <a:p>
          <a:endParaRPr lang="es-MX"/>
        </a:p>
      </dgm:t>
    </dgm:pt>
    <dgm:pt modelId="{085C4AAB-DB9F-44DC-BACA-0611CE93F626}" type="pres">
      <dgm:prSet presAssocID="{BD621218-28D1-4690-A54B-41B9B252A8DA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CE0BF95D-504C-4EEC-9DB9-8A52C795610C}" type="pres">
      <dgm:prSet presAssocID="{4611B34A-91AA-4F09-8F22-F39500910A8D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C4EF1C89-7CA2-4D59-B9F9-A6DEA6C7ED4E}" type="pres">
      <dgm:prSet presAssocID="{1EF017EA-1D78-48D2-99AD-A012E6C7CCDD}" presName="sibTrans" presStyleLbl="sibTrans2D1" presStyleIdx="0" presStyleCnt="4"/>
      <dgm:spPr/>
      <dgm:t>
        <a:bodyPr/>
        <a:lstStyle/>
        <a:p>
          <a:endParaRPr lang="es-MX"/>
        </a:p>
      </dgm:t>
    </dgm:pt>
    <dgm:pt modelId="{BD045843-CF13-4E9B-9E84-D475B43048E4}" type="pres">
      <dgm:prSet presAssocID="{1EF017EA-1D78-48D2-99AD-A012E6C7CCDD}" presName="connectorText" presStyleLbl="sibTrans2D1" presStyleIdx="0" presStyleCnt="4"/>
      <dgm:spPr/>
      <dgm:t>
        <a:bodyPr/>
        <a:lstStyle/>
        <a:p>
          <a:endParaRPr lang="es-MX"/>
        </a:p>
      </dgm:t>
    </dgm:pt>
    <dgm:pt modelId="{1C52A15A-A193-4DB9-A344-77C94242F09F}" type="pres">
      <dgm:prSet presAssocID="{189E99B6-8066-49CF-92C0-5555E1C5947D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9779B216-5EA8-4780-BDF8-F73CE83E5B5A}" type="pres">
      <dgm:prSet presAssocID="{BEFBEBC9-B350-4C96-88BC-07DAB10700A3}" presName="sibTrans" presStyleLbl="sibTrans2D1" presStyleIdx="1" presStyleCnt="4"/>
      <dgm:spPr/>
      <dgm:t>
        <a:bodyPr/>
        <a:lstStyle/>
        <a:p>
          <a:endParaRPr lang="es-MX"/>
        </a:p>
      </dgm:t>
    </dgm:pt>
    <dgm:pt modelId="{9F5E8E9F-BEDE-4504-8B5F-589F1DB696E2}" type="pres">
      <dgm:prSet presAssocID="{BEFBEBC9-B350-4C96-88BC-07DAB10700A3}" presName="connectorText" presStyleLbl="sibTrans2D1" presStyleIdx="1" presStyleCnt="4"/>
      <dgm:spPr/>
      <dgm:t>
        <a:bodyPr/>
        <a:lstStyle/>
        <a:p>
          <a:endParaRPr lang="es-MX"/>
        </a:p>
      </dgm:t>
    </dgm:pt>
    <dgm:pt modelId="{BB151099-F26B-4FC9-B60C-DCE6E74E0F90}" type="pres">
      <dgm:prSet presAssocID="{8D356E9A-184C-4AA1-8581-E2401F69550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6E46BBD0-090F-4840-BEAA-B64315015E4D}" type="pres">
      <dgm:prSet presAssocID="{677811A8-E30A-44F6-8A77-7486475D9D08}" presName="sibTrans" presStyleLbl="sibTrans2D1" presStyleIdx="2" presStyleCnt="4"/>
      <dgm:spPr/>
      <dgm:t>
        <a:bodyPr/>
        <a:lstStyle/>
        <a:p>
          <a:endParaRPr lang="es-MX"/>
        </a:p>
      </dgm:t>
    </dgm:pt>
    <dgm:pt modelId="{D17FFF5E-C31E-45FB-AC91-13F5FF7A5B8B}" type="pres">
      <dgm:prSet presAssocID="{677811A8-E30A-44F6-8A77-7486475D9D08}" presName="connectorText" presStyleLbl="sibTrans2D1" presStyleIdx="2" presStyleCnt="4"/>
      <dgm:spPr/>
      <dgm:t>
        <a:bodyPr/>
        <a:lstStyle/>
        <a:p>
          <a:endParaRPr lang="es-MX"/>
        </a:p>
      </dgm:t>
    </dgm:pt>
    <dgm:pt modelId="{60B44677-7DDE-4365-9831-34EA3BF450B2}" type="pres">
      <dgm:prSet presAssocID="{2730D387-47E6-419C-B10F-BCA58A22ED92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5B92465-050F-4755-9893-E8BFDFBD431E}" type="pres">
      <dgm:prSet presAssocID="{025F5039-A2EB-4E44-9F38-8885F2114901}" presName="sibTrans" presStyleLbl="sibTrans2D1" presStyleIdx="3" presStyleCnt="4"/>
      <dgm:spPr/>
      <dgm:t>
        <a:bodyPr/>
        <a:lstStyle/>
        <a:p>
          <a:endParaRPr lang="es-MX"/>
        </a:p>
      </dgm:t>
    </dgm:pt>
    <dgm:pt modelId="{4239D6E3-FF04-4656-AF35-AD135875F8E4}" type="pres">
      <dgm:prSet presAssocID="{025F5039-A2EB-4E44-9F38-8885F2114901}" presName="connectorText" presStyleLbl="sibTrans2D1" presStyleIdx="3" presStyleCnt="4"/>
      <dgm:spPr/>
      <dgm:t>
        <a:bodyPr/>
        <a:lstStyle/>
        <a:p>
          <a:endParaRPr lang="es-MX"/>
        </a:p>
      </dgm:t>
    </dgm:pt>
    <dgm:pt modelId="{6F20C4B1-B37D-47BE-B8EB-8EB59BC9C189}" type="pres">
      <dgm:prSet presAssocID="{08C87468-4C8D-4928-B798-809E802527A3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A5BFDF0D-DB79-4162-8664-51A6D1DE24D4}" type="presOf" srcId="{677811A8-E30A-44F6-8A77-7486475D9D08}" destId="{D17FFF5E-C31E-45FB-AC91-13F5FF7A5B8B}" srcOrd="1" destOrd="0" presId="urn:microsoft.com/office/officeart/2005/8/layout/process5"/>
    <dgm:cxn modelId="{7935ACF2-3711-4094-B017-C1F92DD65FDB}" type="presOf" srcId="{BD621218-28D1-4690-A54B-41B9B252A8DA}" destId="{085C4AAB-DB9F-44DC-BACA-0611CE93F626}" srcOrd="0" destOrd="0" presId="urn:microsoft.com/office/officeart/2005/8/layout/process5"/>
    <dgm:cxn modelId="{FAEF3727-22BD-4C96-AE4C-7ADFD5EF9595}" srcId="{BD621218-28D1-4690-A54B-41B9B252A8DA}" destId="{189E99B6-8066-49CF-92C0-5555E1C5947D}" srcOrd="1" destOrd="0" parTransId="{7E870E81-E629-4DD7-BC8A-D9B455BC15E8}" sibTransId="{BEFBEBC9-B350-4C96-88BC-07DAB10700A3}"/>
    <dgm:cxn modelId="{39163A6A-834E-4B3A-848D-D4BDE10F0D9B}" type="presOf" srcId="{025F5039-A2EB-4E44-9F38-8885F2114901}" destId="{35B92465-050F-4755-9893-E8BFDFBD431E}" srcOrd="0" destOrd="0" presId="urn:microsoft.com/office/officeart/2005/8/layout/process5"/>
    <dgm:cxn modelId="{3C7D3716-AC39-4151-AB73-5D1FA10F2E57}" type="presOf" srcId="{1EF017EA-1D78-48D2-99AD-A012E6C7CCDD}" destId="{C4EF1C89-7CA2-4D59-B9F9-A6DEA6C7ED4E}" srcOrd="0" destOrd="0" presId="urn:microsoft.com/office/officeart/2005/8/layout/process5"/>
    <dgm:cxn modelId="{4B2EC286-70A5-47CD-BC19-A22D9F0D3188}" type="presOf" srcId="{677811A8-E30A-44F6-8A77-7486475D9D08}" destId="{6E46BBD0-090F-4840-BEAA-B64315015E4D}" srcOrd="0" destOrd="0" presId="urn:microsoft.com/office/officeart/2005/8/layout/process5"/>
    <dgm:cxn modelId="{373D8CED-05C7-4398-9BE4-3CF4F28B13E8}" type="presOf" srcId="{4611B34A-91AA-4F09-8F22-F39500910A8D}" destId="{CE0BF95D-504C-4EEC-9DB9-8A52C795610C}" srcOrd="0" destOrd="0" presId="urn:microsoft.com/office/officeart/2005/8/layout/process5"/>
    <dgm:cxn modelId="{B09D6FF9-2AAB-4680-BEA6-8CB9897202C0}" srcId="{BD621218-28D1-4690-A54B-41B9B252A8DA}" destId="{4611B34A-91AA-4F09-8F22-F39500910A8D}" srcOrd="0" destOrd="0" parTransId="{8AB7646D-3DDA-4A08-BCF8-F4137AF2FE5F}" sibTransId="{1EF017EA-1D78-48D2-99AD-A012E6C7CCDD}"/>
    <dgm:cxn modelId="{7DBC1C75-C776-4576-AEEE-AD819E3D0463}" type="presOf" srcId="{1EF017EA-1D78-48D2-99AD-A012E6C7CCDD}" destId="{BD045843-CF13-4E9B-9E84-D475B43048E4}" srcOrd="1" destOrd="0" presId="urn:microsoft.com/office/officeart/2005/8/layout/process5"/>
    <dgm:cxn modelId="{12DD4297-F913-4416-89A0-E61CBD8634D2}" type="presOf" srcId="{8D356E9A-184C-4AA1-8581-E2401F695502}" destId="{BB151099-F26B-4FC9-B60C-DCE6E74E0F90}" srcOrd="0" destOrd="0" presId="urn:microsoft.com/office/officeart/2005/8/layout/process5"/>
    <dgm:cxn modelId="{B42E4380-9F9B-4DA0-8F46-21B839175345}" type="presOf" srcId="{2730D387-47E6-419C-B10F-BCA58A22ED92}" destId="{60B44677-7DDE-4365-9831-34EA3BF450B2}" srcOrd="0" destOrd="0" presId="urn:microsoft.com/office/officeart/2005/8/layout/process5"/>
    <dgm:cxn modelId="{BBBF5375-C87D-4226-8FC7-5640D19DAAE8}" srcId="{BD621218-28D1-4690-A54B-41B9B252A8DA}" destId="{8D356E9A-184C-4AA1-8581-E2401F695502}" srcOrd="2" destOrd="0" parTransId="{3781AA7E-C787-4017-A70F-05C14CC689DE}" sibTransId="{677811A8-E30A-44F6-8A77-7486475D9D08}"/>
    <dgm:cxn modelId="{6AEF3900-DAC7-46F6-9379-B367F7DF366F}" type="presOf" srcId="{BEFBEBC9-B350-4C96-88BC-07DAB10700A3}" destId="{9F5E8E9F-BEDE-4504-8B5F-589F1DB696E2}" srcOrd="1" destOrd="0" presId="urn:microsoft.com/office/officeart/2005/8/layout/process5"/>
    <dgm:cxn modelId="{51C5EEF5-1C09-4C53-9054-E64E00C00DAE}" type="presOf" srcId="{BEFBEBC9-B350-4C96-88BC-07DAB10700A3}" destId="{9779B216-5EA8-4780-BDF8-F73CE83E5B5A}" srcOrd="0" destOrd="0" presId="urn:microsoft.com/office/officeart/2005/8/layout/process5"/>
    <dgm:cxn modelId="{896777E5-FD7C-4574-909C-98A4E6B22EB5}" srcId="{BD621218-28D1-4690-A54B-41B9B252A8DA}" destId="{08C87468-4C8D-4928-B798-809E802527A3}" srcOrd="4" destOrd="0" parTransId="{14CDDCE8-BE3F-4BC6-A41C-9A7DCE22A546}" sibTransId="{0C8E0BAE-E6F1-40EB-B64C-CE65DC17D365}"/>
    <dgm:cxn modelId="{3DAE848C-DEE8-45B1-8ADD-C313F78B15DB}" type="presOf" srcId="{189E99B6-8066-49CF-92C0-5555E1C5947D}" destId="{1C52A15A-A193-4DB9-A344-77C94242F09F}" srcOrd="0" destOrd="0" presId="urn:microsoft.com/office/officeart/2005/8/layout/process5"/>
    <dgm:cxn modelId="{3B90C39B-8C6C-4697-A334-2B562203458A}" type="presOf" srcId="{08C87468-4C8D-4928-B798-809E802527A3}" destId="{6F20C4B1-B37D-47BE-B8EB-8EB59BC9C189}" srcOrd="0" destOrd="0" presId="urn:microsoft.com/office/officeart/2005/8/layout/process5"/>
    <dgm:cxn modelId="{A2110622-C12E-4375-A810-B1DB47D0AF6B}" srcId="{BD621218-28D1-4690-A54B-41B9B252A8DA}" destId="{2730D387-47E6-419C-B10F-BCA58A22ED92}" srcOrd="3" destOrd="0" parTransId="{ED4BDC04-DDF4-4776-94AB-913A1C2D42FD}" sibTransId="{025F5039-A2EB-4E44-9F38-8885F2114901}"/>
    <dgm:cxn modelId="{44920893-2578-46D0-B9F9-0BE74AE9BBDE}" type="presOf" srcId="{025F5039-A2EB-4E44-9F38-8885F2114901}" destId="{4239D6E3-FF04-4656-AF35-AD135875F8E4}" srcOrd="1" destOrd="0" presId="urn:microsoft.com/office/officeart/2005/8/layout/process5"/>
    <dgm:cxn modelId="{6540238C-9C86-4661-9CC0-CFF2FCC9D5FF}" type="presParOf" srcId="{085C4AAB-DB9F-44DC-BACA-0611CE93F626}" destId="{CE0BF95D-504C-4EEC-9DB9-8A52C795610C}" srcOrd="0" destOrd="0" presId="urn:microsoft.com/office/officeart/2005/8/layout/process5"/>
    <dgm:cxn modelId="{F997FC30-1410-4A42-A770-A5E721A012F4}" type="presParOf" srcId="{085C4AAB-DB9F-44DC-BACA-0611CE93F626}" destId="{C4EF1C89-7CA2-4D59-B9F9-A6DEA6C7ED4E}" srcOrd="1" destOrd="0" presId="urn:microsoft.com/office/officeart/2005/8/layout/process5"/>
    <dgm:cxn modelId="{612FD8A1-0151-4E0A-B54A-BCC920EACC0D}" type="presParOf" srcId="{C4EF1C89-7CA2-4D59-B9F9-A6DEA6C7ED4E}" destId="{BD045843-CF13-4E9B-9E84-D475B43048E4}" srcOrd="0" destOrd="0" presId="urn:microsoft.com/office/officeart/2005/8/layout/process5"/>
    <dgm:cxn modelId="{015DF8BC-14B0-4581-BB85-82E4CFCB5DF7}" type="presParOf" srcId="{085C4AAB-DB9F-44DC-BACA-0611CE93F626}" destId="{1C52A15A-A193-4DB9-A344-77C94242F09F}" srcOrd="2" destOrd="0" presId="urn:microsoft.com/office/officeart/2005/8/layout/process5"/>
    <dgm:cxn modelId="{A4FC9CAC-F310-4017-AB20-24CDC07C7EAA}" type="presParOf" srcId="{085C4AAB-DB9F-44DC-BACA-0611CE93F626}" destId="{9779B216-5EA8-4780-BDF8-F73CE83E5B5A}" srcOrd="3" destOrd="0" presId="urn:microsoft.com/office/officeart/2005/8/layout/process5"/>
    <dgm:cxn modelId="{2DC1D8E4-9771-48EF-A9B1-914484A4332C}" type="presParOf" srcId="{9779B216-5EA8-4780-BDF8-F73CE83E5B5A}" destId="{9F5E8E9F-BEDE-4504-8B5F-589F1DB696E2}" srcOrd="0" destOrd="0" presId="urn:microsoft.com/office/officeart/2005/8/layout/process5"/>
    <dgm:cxn modelId="{303C3C8F-5ADA-484C-96D1-51A8EC3B3909}" type="presParOf" srcId="{085C4AAB-DB9F-44DC-BACA-0611CE93F626}" destId="{BB151099-F26B-4FC9-B60C-DCE6E74E0F90}" srcOrd="4" destOrd="0" presId="urn:microsoft.com/office/officeart/2005/8/layout/process5"/>
    <dgm:cxn modelId="{0ADF039A-49A8-46E4-ABB4-8E791DAC61CF}" type="presParOf" srcId="{085C4AAB-DB9F-44DC-BACA-0611CE93F626}" destId="{6E46BBD0-090F-4840-BEAA-B64315015E4D}" srcOrd="5" destOrd="0" presId="urn:microsoft.com/office/officeart/2005/8/layout/process5"/>
    <dgm:cxn modelId="{1892D32F-04B1-4AD8-84BB-927E281AE48C}" type="presParOf" srcId="{6E46BBD0-090F-4840-BEAA-B64315015E4D}" destId="{D17FFF5E-C31E-45FB-AC91-13F5FF7A5B8B}" srcOrd="0" destOrd="0" presId="urn:microsoft.com/office/officeart/2005/8/layout/process5"/>
    <dgm:cxn modelId="{99FAAC9E-A259-4C88-A5DC-264408FE18AB}" type="presParOf" srcId="{085C4AAB-DB9F-44DC-BACA-0611CE93F626}" destId="{60B44677-7DDE-4365-9831-34EA3BF450B2}" srcOrd="6" destOrd="0" presId="urn:microsoft.com/office/officeart/2005/8/layout/process5"/>
    <dgm:cxn modelId="{9B22EEDE-0DC1-44EE-99E8-39F9906B15E9}" type="presParOf" srcId="{085C4AAB-DB9F-44DC-BACA-0611CE93F626}" destId="{35B92465-050F-4755-9893-E8BFDFBD431E}" srcOrd="7" destOrd="0" presId="urn:microsoft.com/office/officeart/2005/8/layout/process5"/>
    <dgm:cxn modelId="{FE07C191-8584-4EE9-9594-582AE791531B}" type="presParOf" srcId="{35B92465-050F-4755-9893-E8BFDFBD431E}" destId="{4239D6E3-FF04-4656-AF35-AD135875F8E4}" srcOrd="0" destOrd="0" presId="urn:microsoft.com/office/officeart/2005/8/layout/process5"/>
    <dgm:cxn modelId="{9A0C709A-33E3-40E3-A39F-44DA4A4F3D83}" type="presParOf" srcId="{085C4AAB-DB9F-44DC-BACA-0611CE93F626}" destId="{6F20C4B1-B37D-47BE-B8EB-8EB59BC9C189}" srcOrd="8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E0BF95D-504C-4EEC-9DB9-8A52C795610C}">
      <dsp:nvSpPr>
        <dsp:cNvPr id="0" name=""/>
        <dsp:cNvSpPr/>
      </dsp:nvSpPr>
      <dsp:spPr>
        <a:xfrm>
          <a:off x="4822" y="447198"/>
          <a:ext cx="1441251" cy="86475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/>
            <a:t>Identificar términos o palabras clave: pueden derivarse del planteamiento o de un título preliminar del trabajo o investigación.</a:t>
          </a:r>
        </a:p>
      </dsp:txBody>
      <dsp:txXfrm>
        <a:off x="30150" y="472526"/>
        <a:ext cx="1390595" cy="814094"/>
      </dsp:txXfrm>
    </dsp:sp>
    <dsp:sp modelId="{C4EF1C89-7CA2-4D59-B9F9-A6DEA6C7ED4E}">
      <dsp:nvSpPr>
        <dsp:cNvPr id="0" name=""/>
        <dsp:cNvSpPr/>
      </dsp:nvSpPr>
      <dsp:spPr>
        <a:xfrm>
          <a:off x="1572903" y="700859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kern="1200"/>
        </a:p>
      </dsp:txBody>
      <dsp:txXfrm>
        <a:off x="1572903" y="772345"/>
        <a:ext cx="213882" cy="214458"/>
      </dsp:txXfrm>
    </dsp:sp>
    <dsp:sp modelId="{1C52A15A-A193-4DB9-A344-77C94242F09F}">
      <dsp:nvSpPr>
        <dsp:cNvPr id="0" name=""/>
        <dsp:cNvSpPr/>
      </dsp:nvSpPr>
      <dsp:spPr>
        <a:xfrm>
          <a:off x="2022574" y="447198"/>
          <a:ext cx="1441251" cy="86475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/>
            <a:t>Seleccionar una base de datos apropiada (en el documento: BD UPSLP descripción encontrará las que la universidad le ofrece)</a:t>
          </a:r>
        </a:p>
      </dsp:txBody>
      <dsp:txXfrm>
        <a:off x="2047902" y="472526"/>
        <a:ext cx="1390595" cy="814094"/>
      </dsp:txXfrm>
    </dsp:sp>
    <dsp:sp modelId="{9779B216-5EA8-4780-BDF8-F73CE83E5B5A}">
      <dsp:nvSpPr>
        <dsp:cNvPr id="0" name=""/>
        <dsp:cNvSpPr/>
      </dsp:nvSpPr>
      <dsp:spPr>
        <a:xfrm>
          <a:off x="3590655" y="700859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kern="1200"/>
        </a:p>
      </dsp:txBody>
      <dsp:txXfrm>
        <a:off x="3590655" y="772345"/>
        <a:ext cx="213882" cy="214458"/>
      </dsp:txXfrm>
    </dsp:sp>
    <dsp:sp modelId="{BB151099-F26B-4FC9-B60C-DCE6E74E0F90}">
      <dsp:nvSpPr>
        <dsp:cNvPr id="0" name=""/>
        <dsp:cNvSpPr/>
      </dsp:nvSpPr>
      <dsp:spPr>
        <a:xfrm>
          <a:off x="4040326" y="447198"/>
          <a:ext cx="1441251" cy="86475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/>
            <a:t>En "search (búsqueda) o "advanced search" (Búsqueda avanzada), introducir los términos y las preposiciones booleanas, de acuerdo con el propósito de búsqueda.</a:t>
          </a:r>
        </a:p>
      </dsp:txBody>
      <dsp:txXfrm>
        <a:off x="4065654" y="472526"/>
        <a:ext cx="1390595" cy="814094"/>
      </dsp:txXfrm>
    </dsp:sp>
    <dsp:sp modelId="{6E46BBD0-090F-4840-BEAA-B64315015E4D}">
      <dsp:nvSpPr>
        <dsp:cNvPr id="0" name=""/>
        <dsp:cNvSpPr/>
      </dsp:nvSpPr>
      <dsp:spPr>
        <a:xfrm rot="5400000">
          <a:off x="4608179" y="1412837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kern="1200"/>
        </a:p>
      </dsp:txBody>
      <dsp:txXfrm rot="-5400000">
        <a:off x="4653723" y="1438780"/>
        <a:ext cx="214458" cy="213882"/>
      </dsp:txXfrm>
    </dsp:sp>
    <dsp:sp modelId="{60B44677-7DDE-4365-9831-34EA3BF450B2}">
      <dsp:nvSpPr>
        <dsp:cNvPr id="0" name=""/>
        <dsp:cNvSpPr/>
      </dsp:nvSpPr>
      <dsp:spPr>
        <a:xfrm>
          <a:off x="4040326" y="1888450"/>
          <a:ext cx="1441251" cy="864750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/>
            <a:t>Obtener un listado de referencias vinculadas con el planteamiento. Revisarlas. Elegir las más adecuadas</a:t>
          </a:r>
        </a:p>
      </dsp:txBody>
      <dsp:txXfrm>
        <a:off x="4065654" y="1913778"/>
        <a:ext cx="1390595" cy="814094"/>
      </dsp:txXfrm>
    </dsp:sp>
    <dsp:sp modelId="{35B92465-050F-4755-9893-E8BFDFBD431E}">
      <dsp:nvSpPr>
        <dsp:cNvPr id="0" name=""/>
        <dsp:cNvSpPr/>
      </dsp:nvSpPr>
      <dsp:spPr>
        <a:xfrm rot="10800000">
          <a:off x="3607950" y="2142110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kern="1200"/>
        </a:p>
      </dsp:txBody>
      <dsp:txXfrm rot="10800000">
        <a:off x="3699613" y="2213596"/>
        <a:ext cx="213882" cy="214458"/>
      </dsp:txXfrm>
    </dsp:sp>
    <dsp:sp modelId="{6F20C4B1-B37D-47BE-B8EB-8EB59BC9C189}">
      <dsp:nvSpPr>
        <dsp:cNvPr id="0" name=""/>
        <dsp:cNvSpPr/>
      </dsp:nvSpPr>
      <dsp:spPr>
        <a:xfrm>
          <a:off x="2022574" y="1888450"/>
          <a:ext cx="1441251" cy="864750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/>
            <a:t>Presentar la información sistematizada</a:t>
          </a:r>
        </a:p>
      </dsp:txBody>
      <dsp:txXfrm>
        <a:off x="2047902" y="1913778"/>
        <a:ext cx="1390595" cy="8140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2013-04-04T00:00:00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Arb98</b:Tag>
    <b:SourceType>Book</b:SourceType>
    <b:Guid>{7713BCB8-325C-48AD-8DB4-4046CE9D085C}</b:Guid>
    <b:Author>
      <b:Author>
        <b:NameList>
          <b:Person>
            <b:Last>Arbelaez</b:Last>
            <b:First>Harvy</b:First>
          </b:Person>
        </b:NameList>
      </b:Author>
    </b:Author>
    <b:Title>Privatizing Monopolies: Lessens From the Telecommunications and Transport Sectors in Latin America</b:Title>
    <b:Year>1998</b:Year>
    <b:City>Beverly Hills</b:City>
    <b:Publisher>University of Miami</b:Publisher>
    <b:RefOrder>1</b:RefOrder>
  </b:Source>
  <b:Source>
    <b:Tag>Cas13</b:Tag>
    <b:SourceType>ArticleInAPeriodical</b:SourceType>
    <b:Guid>{09FF2F8F-EA3C-473A-ABDD-F82C6F6F042E}</b:Guid>
    <b:Title>Carlos Slim's Empire Under Attack</b:Title>
    <b:Year>2013</b:Year>
    <b:Author>
      <b:Author>
        <b:NameList>
          <b:Person>
            <b:Last>Casey</b:Last>
            <b:First>Nicholas</b:First>
          </b:Person>
        </b:NameList>
      </b:Author>
    </b:Author>
    <b:PeriodicalTitle>Wall Street Journal</b:PeriodicalTitle>
    <b:Month>marzo</b:Month>
    <b:Day>16</b:Day>
    <b:RefOrder>2</b:RefOrder>
  </b:Source>
  <b:Source>
    <b:Tag>Tal12</b:Tag>
    <b:SourceType>ArticleInAPeriodical</b:SourceType>
    <b:Guid>{3D01F553-73B4-46A8-8CEC-3F98ED851AD4}</b:Guid>
    <b:Author>
      <b:Author>
        <b:NameList>
          <b:Person>
            <b:Last>Talley</b:Last>
            <b:First>Ian</b:First>
          </b:Person>
        </b:NameList>
      </b:Author>
    </b:Author>
    <b:Title>Mexico's Age of Agreement: A Mandate for Reform</b:Title>
    <b:PeriodicalTitle>Wall Street Journal (Online)</b:PeriodicalTitle>
    <b:Year>2012</b:Year>
    <b:Month>Octubre</b:Month>
    <b:Day>12</b:Day>
    <b:RefOrder>3</b:RefOrder>
  </b:Source>
  <b:Source>
    <b:Tag>ONe13</b:Tag>
    <b:SourceType>ArticleInAPeriodical</b:SourceType>
    <b:Guid>{DC76DF8E-4D2E-48CD-BBF3-B06BB442D23A}</b:Guid>
    <b:Author>
      <b:Author>
        <b:NameList>
          <b:Person>
            <b:Last>O'Neil</b:Last>
            <b:First>Shannon</b:First>
            <b:Middle>K</b:Middle>
          </b:Person>
        </b:NameList>
      </b:Author>
    </b:Author>
    <b:Title>Mexico Makes It: A Transformed Society, Economy, and Government</b:Title>
    <b:PeriodicalTitle>Council on Foreign Relations NY</b:PeriodicalTitle>
    <b:Year>2013</b:Year>
    <b:Month>Marzo</b:Month>
    <b:RefOrder>4</b:RefOrder>
  </b:Source>
  <b:Source>
    <b:Tag>OEC12</b:Tag>
    <b:SourceType>Book</b:SourceType>
    <b:Guid>{C0E0FFB1-D8AF-4A51-ACCA-A0F3B8772D0A}</b:Guid>
    <b:Author>
      <b:Author>
        <b:NameList>
          <b:Person>
            <b:Last>OECD</b:Last>
          </b:Person>
        </b:NameList>
      </b:Author>
    </b:Author>
    <b:Title>Telecommunication sector in Mexico</b:Title>
    <b:Year>2012</b:Year>
    <b:Publisher>OCED Publish</b:Publisher>
    <b:RefOrder>5</b:RefOrder>
  </b:Source>
  <b:Source>
    <b:Tag>Str12</b:Tag>
    <b:SourceType>JournalArticle</b:SourceType>
    <b:Guid>{BE638100-71D7-4FDE-A2EE-612EC2A8422F}</b:Guid>
    <b:Title>Estimation of Loss in Consumer Surplus Resulting from Excessive Pricing of Telecommunication Services in Mexico</b:Title>
    <b:Year>2012</b:Year>
    <b:JournalName>Microeconomix France</b:JournalName>
    <b:Pages>191</b:Pages>
    <b:Author>
      <b:Author>
        <b:NameList>
          <b:Person>
            <b:Last>Stryszowska</b:Last>
            <b:First>Marta</b:First>
          </b:Person>
        </b:NameList>
      </b:Author>
    </b:Author>
    <b:RefOrder>6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BBFFDF-5DE6-41EB-BC55-38FA37EBA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672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e investigación/Mtra. laura acosta</vt:lpstr>
    </vt:vector>
  </TitlesOfParts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e investigación/Mtra. laura acosta</dc:title>
  <dc:creator>Laura Estela Acosta Longoria</dc:creator>
  <cp:lastModifiedBy>Carlos Alberto Guevara Galarza</cp:lastModifiedBy>
  <cp:revision>3</cp:revision>
  <dcterms:created xsi:type="dcterms:W3CDTF">2013-04-04T14:55:00Z</dcterms:created>
  <dcterms:modified xsi:type="dcterms:W3CDTF">2013-04-04T15:50:00Z</dcterms:modified>
</cp:coreProperties>
</file>